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63F" w:rsidRDefault="008F263F" w:rsidP="008F263F">
      <w:pPr>
        <w:pStyle w:val="1"/>
        <w:ind w:left="5245"/>
        <w:jc w:val="center"/>
        <w:rPr>
          <w:rFonts w:ascii="Times New Roman" w:hAnsi="Times New Roman"/>
          <w:sz w:val="28"/>
          <w:szCs w:val="28"/>
        </w:rPr>
      </w:pPr>
      <w:r>
        <w:rPr>
          <w:rFonts w:ascii="Times New Roman" w:hAnsi="Times New Roman"/>
          <w:sz w:val="28"/>
          <w:szCs w:val="28"/>
        </w:rPr>
        <w:t>Приложение № 4</w:t>
      </w:r>
    </w:p>
    <w:p w:rsidR="008F263F" w:rsidRPr="005A7D7A" w:rsidRDefault="008F263F" w:rsidP="00236243">
      <w:pPr>
        <w:pStyle w:val="1"/>
        <w:ind w:left="5245"/>
        <w:jc w:val="center"/>
        <w:rPr>
          <w:rFonts w:ascii="Times New Roman" w:hAnsi="Times New Roman"/>
          <w:sz w:val="28"/>
          <w:szCs w:val="28"/>
        </w:rPr>
      </w:pPr>
      <w:r>
        <w:rPr>
          <w:rFonts w:ascii="Times New Roman" w:hAnsi="Times New Roman"/>
          <w:sz w:val="28"/>
          <w:szCs w:val="28"/>
        </w:rPr>
        <w:t>к п</w:t>
      </w:r>
      <w:r w:rsidRPr="005A7D7A">
        <w:rPr>
          <w:rFonts w:ascii="Times New Roman" w:hAnsi="Times New Roman"/>
          <w:sz w:val="28"/>
          <w:szCs w:val="28"/>
        </w:rPr>
        <w:t>остановлени</w:t>
      </w:r>
      <w:r>
        <w:rPr>
          <w:rFonts w:ascii="Times New Roman" w:hAnsi="Times New Roman"/>
          <w:sz w:val="28"/>
          <w:szCs w:val="28"/>
        </w:rPr>
        <w:t>ю</w:t>
      </w:r>
      <w:r w:rsidR="00236243">
        <w:rPr>
          <w:rFonts w:ascii="Times New Roman" w:hAnsi="Times New Roman"/>
          <w:sz w:val="28"/>
          <w:szCs w:val="28"/>
        </w:rPr>
        <w:t xml:space="preserve"> </w:t>
      </w:r>
      <w:r>
        <w:rPr>
          <w:rFonts w:ascii="Times New Roman" w:hAnsi="Times New Roman"/>
          <w:sz w:val="28"/>
          <w:szCs w:val="28"/>
        </w:rPr>
        <w:t xml:space="preserve">Администрации </w:t>
      </w:r>
      <w:r w:rsidR="00236243" w:rsidRPr="00BE041C">
        <w:rPr>
          <w:rFonts w:ascii="Times New Roman" w:hAnsi="Times New Roman"/>
          <w:sz w:val="28"/>
          <w:szCs w:val="28"/>
        </w:rPr>
        <w:t xml:space="preserve">сельского поселения </w:t>
      </w:r>
      <w:r w:rsidR="00236243">
        <w:rPr>
          <w:rFonts w:ascii="Times New Roman" w:hAnsi="Times New Roman"/>
          <w:sz w:val="28"/>
          <w:szCs w:val="28"/>
        </w:rPr>
        <w:br/>
      </w:r>
      <w:r w:rsidR="00236243" w:rsidRPr="00BE041C">
        <w:rPr>
          <w:rFonts w:ascii="Times New Roman" w:hAnsi="Times New Roman"/>
          <w:sz w:val="28"/>
          <w:szCs w:val="28"/>
        </w:rPr>
        <w:t xml:space="preserve">«сельсовет «Карчагский» </w:t>
      </w:r>
      <w:r w:rsidR="00236243">
        <w:rPr>
          <w:rFonts w:ascii="Times New Roman" w:hAnsi="Times New Roman"/>
          <w:sz w:val="28"/>
          <w:szCs w:val="28"/>
        </w:rPr>
        <w:br/>
      </w:r>
      <w:r w:rsidRPr="005A7D7A">
        <w:rPr>
          <w:rFonts w:ascii="Times New Roman" w:hAnsi="Times New Roman"/>
          <w:sz w:val="28"/>
          <w:szCs w:val="28"/>
        </w:rPr>
        <w:t xml:space="preserve">от </w:t>
      </w:r>
      <w:r w:rsidR="00236243">
        <w:rPr>
          <w:rFonts w:ascii="Times New Roman" w:hAnsi="Times New Roman"/>
          <w:sz w:val="28"/>
          <w:szCs w:val="28"/>
        </w:rPr>
        <w:t xml:space="preserve">09 декабря </w:t>
      </w:r>
      <w:r w:rsidRPr="005A7D7A">
        <w:rPr>
          <w:rFonts w:ascii="Times New Roman" w:hAnsi="Times New Roman"/>
          <w:sz w:val="28"/>
          <w:szCs w:val="28"/>
        </w:rPr>
        <w:t xml:space="preserve"> 201</w:t>
      </w:r>
      <w:r>
        <w:rPr>
          <w:rFonts w:ascii="Times New Roman" w:hAnsi="Times New Roman"/>
          <w:sz w:val="28"/>
          <w:szCs w:val="28"/>
        </w:rPr>
        <w:t>9</w:t>
      </w:r>
      <w:r w:rsidRPr="005A7D7A">
        <w:rPr>
          <w:rFonts w:ascii="Times New Roman" w:hAnsi="Times New Roman"/>
          <w:sz w:val="28"/>
          <w:szCs w:val="28"/>
        </w:rPr>
        <w:t xml:space="preserve"> г. </w:t>
      </w:r>
      <w:r>
        <w:rPr>
          <w:rFonts w:ascii="Times New Roman" w:hAnsi="Times New Roman"/>
          <w:sz w:val="28"/>
          <w:szCs w:val="28"/>
        </w:rPr>
        <w:t>№__</w:t>
      </w:r>
      <w:r w:rsidR="00236243">
        <w:rPr>
          <w:rFonts w:ascii="Times New Roman" w:hAnsi="Times New Roman"/>
          <w:sz w:val="28"/>
          <w:szCs w:val="28"/>
          <w:u w:val="single"/>
        </w:rPr>
        <w:t>50</w:t>
      </w:r>
      <w:r>
        <w:rPr>
          <w:rFonts w:ascii="Times New Roman" w:hAnsi="Times New Roman"/>
          <w:sz w:val="28"/>
          <w:szCs w:val="28"/>
        </w:rPr>
        <w:t>__</w:t>
      </w:r>
    </w:p>
    <w:p w:rsidR="00153A1D" w:rsidRDefault="00153A1D" w:rsidP="00153A1D">
      <w:pPr>
        <w:pStyle w:val="a3"/>
        <w:jc w:val="center"/>
        <w:rPr>
          <w:rFonts w:ascii="Times New Roman" w:hAnsi="Times New Roman" w:cs="Times New Roman"/>
          <w:b/>
          <w:sz w:val="28"/>
          <w:szCs w:val="28"/>
        </w:rPr>
      </w:pPr>
    </w:p>
    <w:p w:rsidR="00153A1D" w:rsidRDefault="00153A1D" w:rsidP="00153A1D">
      <w:pPr>
        <w:pStyle w:val="a3"/>
        <w:jc w:val="center"/>
        <w:rPr>
          <w:rFonts w:ascii="Times New Roman" w:hAnsi="Times New Roman" w:cs="Times New Roman"/>
          <w:b/>
          <w:sz w:val="28"/>
          <w:szCs w:val="28"/>
        </w:rPr>
      </w:pPr>
      <w:r>
        <w:rPr>
          <w:rFonts w:ascii="Times New Roman" w:hAnsi="Times New Roman" w:cs="Times New Roman"/>
          <w:b/>
          <w:sz w:val="28"/>
          <w:szCs w:val="28"/>
        </w:rPr>
        <w:t>ПОРЯДОК</w:t>
      </w:r>
    </w:p>
    <w:p w:rsidR="008F263F" w:rsidRPr="00153A1D" w:rsidRDefault="00153A1D" w:rsidP="00153A1D">
      <w:pPr>
        <w:pStyle w:val="a3"/>
        <w:jc w:val="center"/>
        <w:rPr>
          <w:rFonts w:ascii="Times New Roman" w:hAnsi="Times New Roman" w:cs="Times New Roman"/>
          <w:b/>
          <w:sz w:val="28"/>
          <w:szCs w:val="28"/>
        </w:rPr>
      </w:pPr>
      <w:r w:rsidRPr="00153A1D">
        <w:rPr>
          <w:rFonts w:ascii="Times New Roman" w:hAnsi="Times New Roman" w:cs="Times New Roman"/>
          <w:b/>
          <w:sz w:val="28"/>
          <w:szCs w:val="28"/>
        </w:rPr>
        <w:t xml:space="preserve">предварительного согласования совершения муниципальным бюджетным учреждением </w:t>
      </w:r>
      <w:r w:rsidR="00236243" w:rsidRPr="00236243">
        <w:rPr>
          <w:rFonts w:ascii="Times New Roman" w:hAnsi="Times New Roman"/>
          <w:b/>
          <w:sz w:val="28"/>
          <w:szCs w:val="28"/>
        </w:rPr>
        <w:t>сельского поселения «сельсовет «Карчагский» Сулейман-Стальского района Республики Дагестан</w:t>
      </w:r>
      <w:r w:rsidR="00236243" w:rsidRPr="00E32236">
        <w:rPr>
          <w:rFonts w:ascii="Times New Roman" w:hAnsi="Times New Roman"/>
          <w:sz w:val="28"/>
          <w:szCs w:val="28"/>
        </w:rPr>
        <w:t xml:space="preserve"> </w:t>
      </w:r>
      <w:r w:rsidRPr="00153A1D">
        <w:rPr>
          <w:rFonts w:ascii="Times New Roman" w:hAnsi="Times New Roman" w:cs="Times New Roman"/>
          <w:b/>
          <w:sz w:val="28"/>
          <w:szCs w:val="28"/>
        </w:rPr>
        <w:t>крупных сделок</w:t>
      </w:r>
    </w:p>
    <w:p w:rsidR="00153A1D" w:rsidRPr="00153A1D" w:rsidRDefault="00153A1D" w:rsidP="00153A1D">
      <w:pPr>
        <w:pStyle w:val="a3"/>
        <w:jc w:val="both"/>
        <w:rPr>
          <w:rFonts w:ascii="Times New Roman" w:hAnsi="Times New Roman" w:cs="Times New Roman"/>
          <w:sz w:val="28"/>
          <w:szCs w:val="28"/>
        </w:rPr>
      </w:pPr>
    </w:p>
    <w:p w:rsidR="008F263F" w:rsidRPr="00153A1D" w:rsidRDefault="008F263F" w:rsidP="00153A1D">
      <w:pPr>
        <w:pStyle w:val="a3"/>
        <w:spacing w:line="360" w:lineRule="auto"/>
        <w:ind w:firstLine="709"/>
        <w:jc w:val="both"/>
        <w:rPr>
          <w:rFonts w:ascii="Times New Roman" w:hAnsi="Times New Roman" w:cs="Times New Roman"/>
          <w:sz w:val="28"/>
          <w:szCs w:val="28"/>
        </w:rPr>
      </w:pPr>
      <w:r w:rsidRPr="00153A1D">
        <w:rPr>
          <w:rFonts w:ascii="Times New Roman" w:hAnsi="Times New Roman" w:cs="Times New Roman"/>
          <w:sz w:val="28"/>
          <w:szCs w:val="28"/>
        </w:rPr>
        <w:t xml:space="preserve">1. Настоящий Порядок устанавливает правила предварительного согласования совершения </w:t>
      </w:r>
      <w:r w:rsidR="00153A1D" w:rsidRPr="00153A1D">
        <w:rPr>
          <w:rFonts w:ascii="Times New Roman" w:hAnsi="Times New Roman" w:cs="Times New Roman"/>
          <w:sz w:val="28"/>
          <w:szCs w:val="28"/>
        </w:rPr>
        <w:t xml:space="preserve">муниципальными бюджетными учреждениями </w:t>
      </w:r>
      <w:r w:rsidR="00236243" w:rsidRPr="00BE041C">
        <w:rPr>
          <w:rFonts w:ascii="Times New Roman" w:hAnsi="Times New Roman"/>
          <w:sz w:val="28"/>
          <w:szCs w:val="28"/>
        </w:rPr>
        <w:t>сельского поселения «сельсовет «Карчагский» Сулейман-Стальского района Республики Дагестан</w:t>
      </w:r>
      <w:r w:rsidR="00236243" w:rsidRPr="00E32236">
        <w:rPr>
          <w:rFonts w:ascii="Times New Roman" w:hAnsi="Times New Roman"/>
          <w:sz w:val="28"/>
          <w:szCs w:val="28"/>
        </w:rPr>
        <w:t xml:space="preserve"> </w:t>
      </w:r>
      <w:r w:rsidRPr="00153A1D">
        <w:rPr>
          <w:rFonts w:ascii="Times New Roman" w:hAnsi="Times New Roman" w:cs="Times New Roman"/>
          <w:sz w:val="28"/>
          <w:szCs w:val="28"/>
        </w:rPr>
        <w:t xml:space="preserve">(далее - учреждение) крупных сделок, соответствующих критериям, установленным </w:t>
      </w:r>
      <w:r w:rsidR="00153A1D">
        <w:rPr>
          <w:rFonts w:ascii="Times New Roman" w:hAnsi="Times New Roman" w:cs="Times New Roman"/>
          <w:sz w:val="28"/>
          <w:szCs w:val="28"/>
        </w:rPr>
        <w:t xml:space="preserve">пунктом 13 статьи 9.2 </w:t>
      </w:r>
      <w:r w:rsidRPr="00153A1D">
        <w:rPr>
          <w:rFonts w:ascii="Times New Roman" w:hAnsi="Times New Roman" w:cs="Times New Roman"/>
          <w:sz w:val="28"/>
          <w:szCs w:val="28"/>
        </w:rPr>
        <w:t xml:space="preserve">Федерального закона от 12 января 1996 г. </w:t>
      </w:r>
      <w:r w:rsidR="00153A1D">
        <w:rPr>
          <w:rFonts w:ascii="Times New Roman" w:hAnsi="Times New Roman" w:cs="Times New Roman"/>
          <w:sz w:val="28"/>
          <w:szCs w:val="28"/>
        </w:rPr>
        <w:t>№</w:t>
      </w:r>
      <w:r w:rsidRPr="00153A1D">
        <w:rPr>
          <w:rFonts w:ascii="Times New Roman" w:hAnsi="Times New Roman" w:cs="Times New Roman"/>
          <w:sz w:val="28"/>
          <w:szCs w:val="28"/>
        </w:rPr>
        <w:t xml:space="preserve"> 7-ФЗ </w:t>
      </w:r>
      <w:r w:rsidR="00153A1D">
        <w:rPr>
          <w:rFonts w:ascii="Times New Roman" w:hAnsi="Times New Roman" w:cs="Times New Roman"/>
          <w:sz w:val="28"/>
          <w:szCs w:val="28"/>
        </w:rPr>
        <w:t xml:space="preserve">                        «</w:t>
      </w:r>
      <w:r w:rsidRPr="00153A1D">
        <w:rPr>
          <w:rFonts w:ascii="Times New Roman" w:hAnsi="Times New Roman" w:cs="Times New Roman"/>
          <w:sz w:val="28"/>
          <w:szCs w:val="28"/>
        </w:rPr>
        <w:t>О некоммерческих организациях</w:t>
      </w:r>
      <w:r w:rsidR="00153A1D">
        <w:rPr>
          <w:rFonts w:ascii="Times New Roman" w:hAnsi="Times New Roman" w:cs="Times New Roman"/>
          <w:sz w:val="28"/>
          <w:szCs w:val="28"/>
        </w:rPr>
        <w:t>»</w:t>
      </w:r>
      <w:r w:rsidRPr="00153A1D">
        <w:rPr>
          <w:rFonts w:ascii="Times New Roman" w:hAnsi="Times New Roman" w:cs="Times New Roman"/>
          <w:sz w:val="28"/>
          <w:szCs w:val="28"/>
        </w:rPr>
        <w:t xml:space="preserve"> (далее - крупная сделка).</w:t>
      </w:r>
    </w:p>
    <w:p w:rsidR="008F263F" w:rsidRPr="00153A1D" w:rsidRDefault="008F263F" w:rsidP="00153A1D">
      <w:pPr>
        <w:pStyle w:val="a3"/>
        <w:spacing w:line="360" w:lineRule="auto"/>
        <w:ind w:firstLine="709"/>
        <w:jc w:val="both"/>
        <w:rPr>
          <w:rFonts w:ascii="Times New Roman" w:hAnsi="Times New Roman" w:cs="Times New Roman"/>
          <w:sz w:val="28"/>
          <w:szCs w:val="28"/>
        </w:rPr>
      </w:pPr>
      <w:r w:rsidRPr="00153A1D">
        <w:rPr>
          <w:rFonts w:ascii="Times New Roman" w:hAnsi="Times New Roman" w:cs="Times New Roman"/>
          <w:sz w:val="28"/>
          <w:szCs w:val="28"/>
        </w:rPr>
        <w:t xml:space="preserve">2. Крупная сделка может быть совершена учреждением только с предварительного согласия </w:t>
      </w:r>
      <w:r w:rsidR="00153A1D">
        <w:rPr>
          <w:rFonts w:ascii="Times New Roman" w:hAnsi="Times New Roman"/>
          <w:sz w:val="28"/>
          <w:szCs w:val="28"/>
        </w:rPr>
        <w:t xml:space="preserve">Администрации </w:t>
      </w:r>
      <w:r w:rsidR="00236243" w:rsidRPr="00BE041C">
        <w:rPr>
          <w:rFonts w:ascii="Times New Roman" w:hAnsi="Times New Roman"/>
          <w:sz w:val="28"/>
          <w:szCs w:val="28"/>
        </w:rPr>
        <w:t>сельского поселения «сельсовет «Карчагский» Сулейман-Стальского района Республики Дагестан</w:t>
      </w:r>
      <w:r w:rsidR="00236243" w:rsidRPr="00E32236">
        <w:rPr>
          <w:rFonts w:ascii="Times New Roman" w:hAnsi="Times New Roman"/>
          <w:sz w:val="28"/>
          <w:szCs w:val="28"/>
        </w:rPr>
        <w:t xml:space="preserve"> </w:t>
      </w:r>
      <w:r w:rsidRPr="00153A1D">
        <w:rPr>
          <w:rFonts w:ascii="Times New Roman" w:hAnsi="Times New Roman" w:cs="Times New Roman"/>
          <w:sz w:val="28"/>
          <w:szCs w:val="28"/>
        </w:rPr>
        <w:t>(далее - уполномоченный орган).</w:t>
      </w:r>
    </w:p>
    <w:p w:rsidR="008F263F" w:rsidRPr="00153A1D" w:rsidRDefault="008F263F" w:rsidP="00153A1D">
      <w:pPr>
        <w:pStyle w:val="a3"/>
        <w:spacing w:line="360" w:lineRule="auto"/>
        <w:ind w:firstLine="709"/>
        <w:jc w:val="both"/>
        <w:rPr>
          <w:rFonts w:ascii="Times New Roman" w:hAnsi="Times New Roman" w:cs="Times New Roman"/>
          <w:sz w:val="28"/>
          <w:szCs w:val="28"/>
        </w:rPr>
      </w:pPr>
      <w:r w:rsidRPr="00153A1D">
        <w:rPr>
          <w:rFonts w:ascii="Times New Roman" w:hAnsi="Times New Roman" w:cs="Times New Roman"/>
          <w:sz w:val="28"/>
          <w:szCs w:val="28"/>
        </w:rPr>
        <w:t xml:space="preserve">Крупной сделкой признается сделка или несколько взаимосвязанных сделок, связанных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w:t>
      </w:r>
      <w:r w:rsidRPr="00153A1D">
        <w:rPr>
          <w:rFonts w:ascii="Times New Roman" w:hAnsi="Times New Roman" w:cs="Times New Roman"/>
          <w:sz w:val="28"/>
          <w:szCs w:val="28"/>
        </w:rPr>
        <w:lastRenderedPageBreak/>
        <w:t>уставом бюджетного учреждения не предусмотрен меньший размер крупной сделки</w:t>
      </w:r>
      <w:r w:rsidR="00153A1D">
        <w:rPr>
          <w:rStyle w:val="aa"/>
          <w:rFonts w:ascii="Times New Roman" w:hAnsi="Times New Roman" w:cs="Times New Roman"/>
          <w:sz w:val="28"/>
          <w:szCs w:val="28"/>
        </w:rPr>
        <w:footnoteReference w:id="2"/>
      </w:r>
      <w:r w:rsidRPr="00153A1D">
        <w:rPr>
          <w:rFonts w:ascii="Times New Roman" w:hAnsi="Times New Roman" w:cs="Times New Roman"/>
          <w:sz w:val="28"/>
          <w:szCs w:val="28"/>
        </w:rPr>
        <w:t>.</w:t>
      </w:r>
    </w:p>
    <w:p w:rsidR="008F263F" w:rsidRPr="00153A1D" w:rsidRDefault="008F263F" w:rsidP="00153A1D">
      <w:pPr>
        <w:pStyle w:val="a3"/>
        <w:spacing w:line="360" w:lineRule="auto"/>
        <w:ind w:firstLine="709"/>
        <w:jc w:val="both"/>
        <w:rPr>
          <w:rFonts w:ascii="Times New Roman" w:hAnsi="Times New Roman" w:cs="Times New Roman"/>
          <w:sz w:val="28"/>
          <w:szCs w:val="28"/>
        </w:rPr>
      </w:pPr>
      <w:r w:rsidRPr="00153A1D">
        <w:rPr>
          <w:rFonts w:ascii="Times New Roman" w:hAnsi="Times New Roman" w:cs="Times New Roman"/>
          <w:sz w:val="28"/>
          <w:szCs w:val="28"/>
        </w:rP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r w:rsidR="00153A1D">
        <w:rPr>
          <w:rFonts w:ascii="Times New Roman" w:hAnsi="Times New Roman" w:cs="Times New Roman"/>
          <w:sz w:val="28"/>
          <w:szCs w:val="28"/>
        </w:rPr>
        <w:t xml:space="preserve">абзаца 1 пункта 13 статьи 9.2 </w:t>
      </w:r>
      <w:r w:rsidRPr="00153A1D">
        <w:rPr>
          <w:rFonts w:ascii="Times New Roman" w:hAnsi="Times New Roman" w:cs="Times New Roman"/>
          <w:sz w:val="28"/>
          <w:szCs w:val="28"/>
        </w:rPr>
        <w:t xml:space="preserve">Федерального закона от 12 января 1996 г. </w:t>
      </w:r>
      <w:r w:rsidR="00153A1D">
        <w:rPr>
          <w:rFonts w:ascii="Times New Roman" w:hAnsi="Times New Roman" w:cs="Times New Roman"/>
          <w:sz w:val="28"/>
          <w:szCs w:val="28"/>
        </w:rPr>
        <w:t>№</w:t>
      </w:r>
      <w:r w:rsidRPr="00153A1D">
        <w:rPr>
          <w:rFonts w:ascii="Times New Roman" w:hAnsi="Times New Roman" w:cs="Times New Roman"/>
          <w:sz w:val="28"/>
          <w:szCs w:val="28"/>
        </w:rPr>
        <w:t xml:space="preserve"> 7-ФЗ </w:t>
      </w:r>
      <w:r w:rsidR="00153A1D">
        <w:rPr>
          <w:rFonts w:ascii="Times New Roman" w:hAnsi="Times New Roman" w:cs="Times New Roman"/>
          <w:sz w:val="28"/>
          <w:szCs w:val="28"/>
        </w:rPr>
        <w:t>«</w:t>
      </w:r>
      <w:r w:rsidRPr="00153A1D">
        <w:rPr>
          <w:rFonts w:ascii="Times New Roman" w:hAnsi="Times New Roman" w:cs="Times New Roman"/>
          <w:sz w:val="28"/>
          <w:szCs w:val="28"/>
        </w:rPr>
        <w:t>О некоммерческих организациях</w:t>
      </w:r>
      <w:r w:rsidR="00153A1D">
        <w:rPr>
          <w:rFonts w:ascii="Times New Roman" w:hAnsi="Times New Roman" w:cs="Times New Roman"/>
          <w:sz w:val="28"/>
          <w:szCs w:val="28"/>
        </w:rPr>
        <w:t>»</w:t>
      </w:r>
      <w:r w:rsidRPr="00153A1D">
        <w:rPr>
          <w:rFonts w:ascii="Times New Roman" w:hAnsi="Times New Roman" w:cs="Times New Roman"/>
          <w:sz w:val="28"/>
          <w:szCs w:val="28"/>
        </w:rPr>
        <w:t xml:space="preserve"> независимо от того, была ли эта сделки признана недействительной.</w:t>
      </w:r>
    </w:p>
    <w:p w:rsidR="008F263F" w:rsidRPr="00153A1D" w:rsidRDefault="008F263F" w:rsidP="00153A1D">
      <w:pPr>
        <w:pStyle w:val="a3"/>
        <w:spacing w:line="360" w:lineRule="auto"/>
        <w:ind w:firstLine="709"/>
        <w:jc w:val="both"/>
        <w:rPr>
          <w:rFonts w:ascii="Times New Roman" w:hAnsi="Times New Roman" w:cs="Times New Roman"/>
          <w:sz w:val="28"/>
          <w:szCs w:val="28"/>
        </w:rPr>
      </w:pPr>
      <w:bookmarkStart w:id="0" w:name="Par16"/>
      <w:bookmarkEnd w:id="0"/>
      <w:r w:rsidRPr="00153A1D">
        <w:rPr>
          <w:rFonts w:ascii="Times New Roman" w:hAnsi="Times New Roman" w:cs="Times New Roman"/>
          <w:sz w:val="28"/>
          <w:szCs w:val="28"/>
        </w:rPr>
        <w:t>3. Для согласования совершения учреждениями крупных сделок учреждение представляет в уполномоченный орган следующие документы:</w:t>
      </w:r>
    </w:p>
    <w:p w:rsidR="008F263F" w:rsidRPr="00153A1D" w:rsidRDefault="008F263F" w:rsidP="00153A1D">
      <w:pPr>
        <w:pStyle w:val="a3"/>
        <w:spacing w:line="360" w:lineRule="auto"/>
        <w:ind w:firstLine="709"/>
        <w:jc w:val="both"/>
        <w:rPr>
          <w:rFonts w:ascii="Times New Roman" w:hAnsi="Times New Roman" w:cs="Times New Roman"/>
          <w:sz w:val="28"/>
          <w:szCs w:val="28"/>
        </w:rPr>
      </w:pPr>
      <w:r w:rsidRPr="00153A1D">
        <w:rPr>
          <w:rFonts w:ascii="Times New Roman" w:hAnsi="Times New Roman" w:cs="Times New Roman"/>
          <w:sz w:val="28"/>
          <w:szCs w:val="28"/>
        </w:rPr>
        <w:t>1) сопроводительное письмо о согласовании совершения учреждениями крупных сделок;</w:t>
      </w:r>
    </w:p>
    <w:p w:rsidR="008F263F" w:rsidRPr="00153A1D" w:rsidRDefault="008F263F" w:rsidP="00153A1D">
      <w:pPr>
        <w:pStyle w:val="a3"/>
        <w:spacing w:line="360" w:lineRule="auto"/>
        <w:ind w:firstLine="709"/>
        <w:jc w:val="both"/>
        <w:rPr>
          <w:rFonts w:ascii="Times New Roman" w:hAnsi="Times New Roman" w:cs="Times New Roman"/>
          <w:sz w:val="28"/>
          <w:szCs w:val="28"/>
        </w:rPr>
      </w:pPr>
      <w:r w:rsidRPr="00153A1D">
        <w:rPr>
          <w:rFonts w:ascii="Times New Roman" w:hAnsi="Times New Roman" w:cs="Times New Roman"/>
          <w:sz w:val="28"/>
          <w:szCs w:val="28"/>
        </w:rPr>
        <w:t>сопроводительное письмо должно содержать:</w:t>
      </w:r>
    </w:p>
    <w:p w:rsidR="008F263F" w:rsidRPr="00153A1D" w:rsidRDefault="008F263F" w:rsidP="00153A1D">
      <w:pPr>
        <w:pStyle w:val="a3"/>
        <w:spacing w:line="360" w:lineRule="auto"/>
        <w:ind w:firstLine="709"/>
        <w:jc w:val="both"/>
        <w:rPr>
          <w:rFonts w:ascii="Times New Roman" w:hAnsi="Times New Roman" w:cs="Times New Roman"/>
          <w:sz w:val="28"/>
          <w:szCs w:val="28"/>
        </w:rPr>
      </w:pPr>
      <w:r w:rsidRPr="00153A1D">
        <w:rPr>
          <w:rFonts w:ascii="Times New Roman" w:hAnsi="Times New Roman" w:cs="Times New Roman"/>
          <w:sz w:val="28"/>
          <w:szCs w:val="28"/>
        </w:rPr>
        <w:t>обоснование и цель совершения сделки;</w:t>
      </w:r>
    </w:p>
    <w:p w:rsidR="008F263F" w:rsidRPr="00153A1D" w:rsidRDefault="008F263F" w:rsidP="00153A1D">
      <w:pPr>
        <w:pStyle w:val="a3"/>
        <w:spacing w:line="360" w:lineRule="auto"/>
        <w:ind w:firstLine="709"/>
        <w:jc w:val="both"/>
        <w:rPr>
          <w:rFonts w:ascii="Times New Roman" w:hAnsi="Times New Roman" w:cs="Times New Roman"/>
          <w:sz w:val="28"/>
          <w:szCs w:val="28"/>
        </w:rPr>
      </w:pPr>
      <w:r w:rsidRPr="00153A1D">
        <w:rPr>
          <w:rFonts w:ascii="Times New Roman" w:hAnsi="Times New Roman" w:cs="Times New Roman"/>
          <w:sz w:val="28"/>
          <w:szCs w:val="28"/>
        </w:rPr>
        <w:t>информацию о сторонах сделки;</w:t>
      </w:r>
    </w:p>
    <w:p w:rsidR="008F263F" w:rsidRPr="00153A1D" w:rsidRDefault="008F263F" w:rsidP="00153A1D">
      <w:pPr>
        <w:pStyle w:val="a3"/>
        <w:spacing w:line="360" w:lineRule="auto"/>
        <w:ind w:firstLine="709"/>
        <w:jc w:val="both"/>
        <w:rPr>
          <w:rFonts w:ascii="Times New Roman" w:hAnsi="Times New Roman" w:cs="Times New Roman"/>
          <w:sz w:val="28"/>
          <w:szCs w:val="28"/>
        </w:rPr>
      </w:pPr>
      <w:r w:rsidRPr="00153A1D">
        <w:rPr>
          <w:rFonts w:ascii="Times New Roman" w:hAnsi="Times New Roman" w:cs="Times New Roman"/>
          <w:sz w:val="28"/>
          <w:szCs w:val="28"/>
        </w:rPr>
        <w:t>предмет и цену сделки в рублях (числом и прописью), включая налог на добавленную стоимость;</w:t>
      </w:r>
    </w:p>
    <w:p w:rsidR="008F263F" w:rsidRPr="00153A1D" w:rsidRDefault="008F263F" w:rsidP="00153A1D">
      <w:pPr>
        <w:pStyle w:val="a3"/>
        <w:spacing w:line="360" w:lineRule="auto"/>
        <w:ind w:firstLine="709"/>
        <w:jc w:val="both"/>
        <w:rPr>
          <w:rFonts w:ascii="Times New Roman" w:hAnsi="Times New Roman" w:cs="Times New Roman"/>
          <w:sz w:val="28"/>
          <w:szCs w:val="28"/>
        </w:rPr>
      </w:pPr>
      <w:r w:rsidRPr="00153A1D">
        <w:rPr>
          <w:rFonts w:ascii="Times New Roman" w:hAnsi="Times New Roman" w:cs="Times New Roman"/>
          <w:sz w:val="28"/>
          <w:szCs w:val="28"/>
        </w:rPr>
        <w:t>сроки исполнения обязательств по сделке;</w:t>
      </w:r>
    </w:p>
    <w:p w:rsidR="008F263F" w:rsidRPr="00153A1D" w:rsidRDefault="008F263F" w:rsidP="00153A1D">
      <w:pPr>
        <w:pStyle w:val="a3"/>
        <w:spacing w:line="360" w:lineRule="auto"/>
        <w:ind w:firstLine="709"/>
        <w:jc w:val="both"/>
        <w:rPr>
          <w:rFonts w:ascii="Times New Roman" w:hAnsi="Times New Roman" w:cs="Times New Roman"/>
          <w:sz w:val="28"/>
          <w:szCs w:val="28"/>
        </w:rPr>
      </w:pPr>
      <w:r w:rsidRPr="00153A1D">
        <w:rPr>
          <w:rFonts w:ascii="Times New Roman" w:hAnsi="Times New Roman" w:cs="Times New Roman"/>
          <w:sz w:val="28"/>
          <w:szCs w:val="28"/>
        </w:rPr>
        <w:t>источники финансирования сделки;</w:t>
      </w:r>
    </w:p>
    <w:p w:rsidR="008F263F" w:rsidRPr="00153A1D" w:rsidRDefault="008F263F" w:rsidP="00153A1D">
      <w:pPr>
        <w:pStyle w:val="a3"/>
        <w:spacing w:line="360" w:lineRule="auto"/>
        <w:ind w:firstLine="709"/>
        <w:jc w:val="both"/>
        <w:rPr>
          <w:rFonts w:ascii="Times New Roman" w:hAnsi="Times New Roman" w:cs="Times New Roman"/>
          <w:sz w:val="28"/>
          <w:szCs w:val="28"/>
        </w:rPr>
      </w:pPr>
      <w:r w:rsidRPr="00153A1D">
        <w:rPr>
          <w:rFonts w:ascii="Times New Roman" w:hAnsi="Times New Roman" w:cs="Times New Roman"/>
          <w:sz w:val="28"/>
          <w:szCs w:val="28"/>
        </w:rPr>
        <w:t>иные существенные условия сделки, установленные законодательством Российской Федерации или иными правовыми актами либо относительно которых по заявлению одной из сторон должно быть достигнуто соглашение.</w:t>
      </w:r>
    </w:p>
    <w:p w:rsidR="008F263F" w:rsidRPr="00153A1D" w:rsidRDefault="008F263F" w:rsidP="00153A1D">
      <w:pPr>
        <w:pStyle w:val="a3"/>
        <w:spacing w:line="360" w:lineRule="auto"/>
        <w:ind w:firstLine="709"/>
        <w:jc w:val="both"/>
        <w:rPr>
          <w:rFonts w:ascii="Times New Roman" w:hAnsi="Times New Roman" w:cs="Times New Roman"/>
          <w:sz w:val="28"/>
          <w:szCs w:val="28"/>
        </w:rPr>
      </w:pPr>
      <w:r w:rsidRPr="00153A1D">
        <w:rPr>
          <w:rFonts w:ascii="Times New Roman" w:hAnsi="Times New Roman" w:cs="Times New Roman"/>
          <w:sz w:val="28"/>
          <w:szCs w:val="28"/>
        </w:rPr>
        <w:t>2) проект сделки (договора) со всеми приложениями к нему;</w:t>
      </w:r>
    </w:p>
    <w:p w:rsidR="008F263F" w:rsidRPr="00153A1D" w:rsidRDefault="008F263F" w:rsidP="00153A1D">
      <w:pPr>
        <w:pStyle w:val="a3"/>
        <w:spacing w:line="360" w:lineRule="auto"/>
        <w:ind w:firstLine="709"/>
        <w:jc w:val="both"/>
        <w:rPr>
          <w:rFonts w:ascii="Times New Roman" w:hAnsi="Times New Roman" w:cs="Times New Roman"/>
          <w:sz w:val="28"/>
          <w:szCs w:val="28"/>
        </w:rPr>
      </w:pPr>
      <w:r w:rsidRPr="00153A1D">
        <w:rPr>
          <w:rFonts w:ascii="Times New Roman" w:hAnsi="Times New Roman" w:cs="Times New Roman"/>
          <w:sz w:val="28"/>
          <w:szCs w:val="28"/>
        </w:rPr>
        <w:t>3) копии договоров, связанных со сделкой, требующей согласования;</w:t>
      </w:r>
    </w:p>
    <w:p w:rsidR="008F263F" w:rsidRPr="00153A1D" w:rsidRDefault="008F263F" w:rsidP="00153A1D">
      <w:pPr>
        <w:pStyle w:val="a3"/>
        <w:spacing w:line="360" w:lineRule="auto"/>
        <w:ind w:firstLine="709"/>
        <w:jc w:val="both"/>
        <w:rPr>
          <w:rFonts w:ascii="Times New Roman" w:hAnsi="Times New Roman" w:cs="Times New Roman"/>
          <w:sz w:val="28"/>
          <w:szCs w:val="28"/>
        </w:rPr>
      </w:pPr>
      <w:r w:rsidRPr="00153A1D">
        <w:rPr>
          <w:rFonts w:ascii="Times New Roman" w:hAnsi="Times New Roman" w:cs="Times New Roman"/>
          <w:sz w:val="28"/>
          <w:szCs w:val="28"/>
        </w:rPr>
        <w:t>4) копию конкурсной документации, документации об аукционе (в случае намерения учреждения принять участие в конкурсе, аукционе);</w:t>
      </w:r>
    </w:p>
    <w:p w:rsidR="008F263F" w:rsidRPr="00153A1D" w:rsidRDefault="008F263F" w:rsidP="00153A1D">
      <w:pPr>
        <w:pStyle w:val="a3"/>
        <w:spacing w:line="360" w:lineRule="auto"/>
        <w:ind w:firstLine="709"/>
        <w:jc w:val="both"/>
        <w:rPr>
          <w:rFonts w:ascii="Times New Roman" w:hAnsi="Times New Roman" w:cs="Times New Roman"/>
          <w:sz w:val="28"/>
          <w:szCs w:val="28"/>
        </w:rPr>
      </w:pPr>
      <w:r w:rsidRPr="00153A1D">
        <w:rPr>
          <w:rFonts w:ascii="Times New Roman" w:hAnsi="Times New Roman" w:cs="Times New Roman"/>
          <w:sz w:val="28"/>
          <w:szCs w:val="28"/>
        </w:rPr>
        <w:t>5) справку-обоснование целесообразности заключения сделки;</w:t>
      </w:r>
    </w:p>
    <w:p w:rsidR="008F263F" w:rsidRPr="00153A1D" w:rsidRDefault="008F263F" w:rsidP="00153A1D">
      <w:pPr>
        <w:pStyle w:val="a3"/>
        <w:spacing w:line="360" w:lineRule="auto"/>
        <w:ind w:firstLine="709"/>
        <w:jc w:val="both"/>
        <w:rPr>
          <w:rFonts w:ascii="Times New Roman" w:hAnsi="Times New Roman" w:cs="Times New Roman"/>
          <w:sz w:val="28"/>
          <w:szCs w:val="28"/>
        </w:rPr>
      </w:pPr>
      <w:r w:rsidRPr="00153A1D">
        <w:rPr>
          <w:rFonts w:ascii="Times New Roman" w:hAnsi="Times New Roman" w:cs="Times New Roman"/>
          <w:sz w:val="28"/>
          <w:szCs w:val="28"/>
        </w:rPr>
        <w:lastRenderedPageBreak/>
        <w:t>6) справку о прогнозе влияния результатов сделки на повышение эффективности деятельности учреждения;</w:t>
      </w:r>
    </w:p>
    <w:p w:rsidR="008F263F" w:rsidRPr="00153A1D" w:rsidRDefault="008F263F" w:rsidP="00153A1D">
      <w:pPr>
        <w:pStyle w:val="a3"/>
        <w:spacing w:line="360" w:lineRule="auto"/>
        <w:ind w:firstLine="709"/>
        <w:jc w:val="both"/>
        <w:rPr>
          <w:rFonts w:ascii="Times New Roman" w:hAnsi="Times New Roman" w:cs="Times New Roman"/>
          <w:sz w:val="28"/>
          <w:szCs w:val="28"/>
        </w:rPr>
      </w:pPr>
      <w:r w:rsidRPr="00153A1D">
        <w:rPr>
          <w:rFonts w:ascii="Times New Roman" w:hAnsi="Times New Roman" w:cs="Times New Roman"/>
          <w:sz w:val="28"/>
          <w:szCs w:val="28"/>
        </w:rPr>
        <w:t>7) справку о способности (обеспеченности) исполнения обязательств учреждения по сделке;</w:t>
      </w:r>
    </w:p>
    <w:p w:rsidR="008F263F" w:rsidRPr="00153A1D" w:rsidRDefault="008F263F" w:rsidP="00153A1D">
      <w:pPr>
        <w:pStyle w:val="a3"/>
        <w:spacing w:line="360" w:lineRule="auto"/>
        <w:ind w:firstLine="709"/>
        <w:jc w:val="both"/>
        <w:rPr>
          <w:rFonts w:ascii="Times New Roman" w:hAnsi="Times New Roman" w:cs="Times New Roman"/>
          <w:sz w:val="28"/>
          <w:szCs w:val="28"/>
        </w:rPr>
      </w:pPr>
      <w:r w:rsidRPr="00153A1D">
        <w:rPr>
          <w:rFonts w:ascii="Times New Roman" w:hAnsi="Times New Roman" w:cs="Times New Roman"/>
          <w:sz w:val="28"/>
          <w:szCs w:val="28"/>
        </w:rPr>
        <w:t>8) расчет цены сделки как критерия отнесения сделки к крупной в целях обоснования необходимости ее согласования.</w:t>
      </w:r>
    </w:p>
    <w:p w:rsidR="008F263F" w:rsidRPr="00153A1D" w:rsidRDefault="008F263F" w:rsidP="00153A1D">
      <w:pPr>
        <w:pStyle w:val="a3"/>
        <w:spacing w:line="360" w:lineRule="auto"/>
        <w:ind w:firstLine="709"/>
        <w:jc w:val="both"/>
        <w:rPr>
          <w:rFonts w:ascii="Times New Roman" w:hAnsi="Times New Roman" w:cs="Times New Roman"/>
          <w:sz w:val="28"/>
          <w:szCs w:val="28"/>
        </w:rPr>
      </w:pPr>
      <w:r w:rsidRPr="00153A1D">
        <w:rPr>
          <w:rFonts w:ascii="Times New Roman" w:hAnsi="Times New Roman" w:cs="Times New Roman"/>
          <w:sz w:val="28"/>
          <w:szCs w:val="28"/>
        </w:rPr>
        <w:t>Представляемые документы подписываются руководителем (лицом, исполняющим его обязанности) или заместителем руководителя, уполномоченным на основании доверенности на совершение данной сделки, и главным бухгалтером учреждения и представляются в прошитом, пронумерованном и скрепленном печатью виде.</w:t>
      </w:r>
    </w:p>
    <w:p w:rsidR="008F263F" w:rsidRPr="00153A1D" w:rsidRDefault="008F263F" w:rsidP="00153A1D">
      <w:pPr>
        <w:pStyle w:val="a3"/>
        <w:spacing w:line="360" w:lineRule="auto"/>
        <w:ind w:firstLine="709"/>
        <w:jc w:val="both"/>
        <w:rPr>
          <w:rFonts w:ascii="Times New Roman" w:hAnsi="Times New Roman" w:cs="Times New Roman"/>
          <w:sz w:val="28"/>
          <w:szCs w:val="28"/>
        </w:rPr>
      </w:pPr>
      <w:r w:rsidRPr="00153A1D">
        <w:rPr>
          <w:rFonts w:ascii="Times New Roman" w:hAnsi="Times New Roman" w:cs="Times New Roman"/>
          <w:sz w:val="28"/>
          <w:szCs w:val="28"/>
        </w:rPr>
        <w:t xml:space="preserve">4. Представленные документы выносятся уполномоченным органом на рассмотрение </w:t>
      </w:r>
      <w:r w:rsidR="007249D4">
        <w:rPr>
          <w:rFonts w:ascii="Times New Roman" w:hAnsi="Times New Roman" w:cs="Times New Roman"/>
          <w:sz w:val="28"/>
          <w:szCs w:val="28"/>
        </w:rPr>
        <w:t xml:space="preserve">комиссии </w:t>
      </w:r>
      <w:r w:rsidR="00236243" w:rsidRPr="00BE041C">
        <w:rPr>
          <w:rFonts w:ascii="Times New Roman" w:hAnsi="Times New Roman"/>
          <w:sz w:val="28"/>
          <w:szCs w:val="28"/>
        </w:rPr>
        <w:t>сельского поселения «сельсовет «Карчагский» Сулейман-Стальского района Республики Дагестан</w:t>
      </w:r>
      <w:r w:rsidR="007249D4">
        <w:rPr>
          <w:rFonts w:ascii="Times New Roman" w:hAnsi="Times New Roman" w:cs="Times New Roman"/>
          <w:sz w:val="28"/>
          <w:szCs w:val="28"/>
        </w:rPr>
        <w:t xml:space="preserve"> по вопросам анализа эффективности финансово-хозяйственной деятельности муниципальных учреждений</w:t>
      </w:r>
      <w:r w:rsidRPr="00153A1D">
        <w:rPr>
          <w:rFonts w:ascii="Times New Roman" w:hAnsi="Times New Roman" w:cs="Times New Roman"/>
          <w:sz w:val="28"/>
          <w:szCs w:val="28"/>
        </w:rPr>
        <w:t>(далее - комиссия) в течение 5 рабочих дней со дня их получения уполномоченным органом.</w:t>
      </w:r>
    </w:p>
    <w:p w:rsidR="008F263F" w:rsidRPr="00153A1D" w:rsidRDefault="008F263F" w:rsidP="00153A1D">
      <w:pPr>
        <w:pStyle w:val="a3"/>
        <w:spacing w:line="360" w:lineRule="auto"/>
        <w:ind w:firstLine="709"/>
        <w:jc w:val="both"/>
        <w:rPr>
          <w:rFonts w:ascii="Times New Roman" w:hAnsi="Times New Roman" w:cs="Times New Roman"/>
          <w:sz w:val="28"/>
          <w:szCs w:val="28"/>
        </w:rPr>
      </w:pPr>
      <w:r w:rsidRPr="00153A1D">
        <w:rPr>
          <w:rFonts w:ascii="Times New Roman" w:hAnsi="Times New Roman" w:cs="Times New Roman"/>
          <w:sz w:val="28"/>
          <w:szCs w:val="28"/>
        </w:rPr>
        <w:t>5. Комиссия на основании представленных документов:</w:t>
      </w:r>
    </w:p>
    <w:p w:rsidR="008F263F" w:rsidRPr="00153A1D" w:rsidRDefault="008F263F" w:rsidP="00153A1D">
      <w:pPr>
        <w:pStyle w:val="a3"/>
        <w:spacing w:line="360" w:lineRule="auto"/>
        <w:ind w:firstLine="709"/>
        <w:jc w:val="both"/>
        <w:rPr>
          <w:rFonts w:ascii="Times New Roman" w:hAnsi="Times New Roman" w:cs="Times New Roman"/>
          <w:sz w:val="28"/>
          <w:szCs w:val="28"/>
        </w:rPr>
      </w:pPr>
      <w:r w:rsidRPr="00153A1D">
        <w:rPr>
          <w:rFonts w:ascii="Times New Roman" w:hAnsi="Times New Roman" w:cs="Times New Roman"/>
          <w:sz w:val="28"/>
          <w:szCs w:val="28"/>
        </w:rPr>
        <w:t>проверяет полноту (комплектность) документов, представленных учреждением, их соответствие требованиям законодательства Российской Федерации и настоящего Порядка, наличие в сопроводительном письме сведений, указанных в</w:t>
      </w:r>
      <w:r w:rsidR="007249D4">
        <w:rPr>
          <w:rFonts w:ascii="Times New Roman" w:hAnsi="Times New Roman" w:cs="Times New Roman"/>
          <w:sz w:val="28"/>
          <w:szCs w:val="28"/>
        </w:rPr>
        <w:t xml:space="preserve"> пункте 3 </w:t>
      </w:r>
      <w:bookmarkStart w:id="1" w:name="_GoBack"/>
      <w:bookmarkEnd w:id="1"/>
      <w:r w:rsidRPr="00153A1D">
        <w:rPr>
          <w:rFonts w:ascii="Times New Roman" w:hAnsi="Times New Roman" w:cs="Times New Roman"/>
          <w:sz w:val="28"/>
          <w:szCs w:val="28"/>
        </w:rPr>
        <w:t>настоящего Порядка;</w:t>
      </w:r>
    </w:p>
    <w:p w:rsidR="008F263F" w:rsidRPr="00153A1D" w:rsidRDefault="008F263F" w:rsidP="00153A1D">
      <w:pPr>
        <w:pStyle w:val="a3"/>
        <w:spacing w:line="360" w:lineRule="auto"/>
        <w:ind w:firstLine="709"/>
        <w:jc w:val="both"/>
        <w:rPr>
          <w:rFonts w:ascii="Times New Roman" w:hAnsi="Times New Roman" w:cs="Times New Roman"/>
          <w:sz w:val="28"/>
          <w:szCs w:val="28"/>
        </w:rPr>
      </w:pPr>
      <w:r w:rsidRPr="00153A1D">
        <w:rPr>
          <w:rFonts w:ascii="Times New Roman" w:hAnsi="Times New Roman" w:cs="Times New Roman"/>
          <w:sz w:val="28"/>
          <w:szCs w:val="28"/>
        </w:rPr>
        <w:t>рассматривает и дает заключение уполномоченному органу о возможности согласования сделки либо об отказе в согласовании сделки.</w:t>
      </w:r>
    </w:p>
    <w:p w:rsidR="008F263F" w:rsidRPr="00153A1D" w:rsidRDefault="008F263F" w:rsidP="00153A1D">
      <w:pPr>
        <w:pStyle w:val="a3"/>
        <w:spacing w:line="360" w:lineRule="auto"/>
        <w:ind w:firstLine="709"/>
        <w:jc w:val="both"/>
        <w:rPr>
          <w:rFonts w:ascii="Times New Roman" w:hAnsi="Times New Roman" w:cs="Times New Roman"/>
          <w:sz w:val="28"/>
          <w:szCs w:val="28"/>
        </w:rPr>
      </w:pPr>
      <w:r w:rsidRPr="00153A1D">
        <w:rPr>
          <w:rFonts w:ascii="Times New Roman" w:hAnsi="Times New Roman" w:cs="Times New Roman"/>
          <w:sz w:val="28"/>
          <w:szCs w:val="28"/>
        </w:rPr>
        <w:t>6. Комиссия дает заключение об отказе в согласовании заключения сделки в случае:</w:t>
      </w:r>
    </w:p>
    <w:p w:rsidR="008F263F" w:rsidRPr="00153A1D" w:rsidRDefault="008F263F" w:rsidP="00153A1D">
      <w:pPr>
        <w:pStyle w:val="a3"/>
        <w:spacing w:line="360" w:lineRule="auto"/>
        <w:ind w:firstLine="709"/>
        <w:jc w:val="both"/>
        <w:rPr>
          <w:rFonts w:ascii="Times New Roman" w:hAnsi="Times New Roman" w:cs="Times New Roman"/>
          <w:sz w:val="28"/>
          <w:szCs w:val="28"/>
        </w:rPr>
      </w:pPr>
      <w:r w:rsidRPr="00153A1D">
        <w:rPr>
          <w:rFonts w:ascii="Times New Roman" w:hAnsi="Times New Roman" w:cs="Times New Roman"/>
          <w:sz w:val="28"/>
          <w:szCs w:val="28"/>
        </w:rPr>
        <w:t>выявления в представленных документах неполных, необоснованных или недостоверных сведений;</w:t>
      </w:r>
    </w:p>
    <w:p w:rsidR="008F263F" w:rsidRPr="00153A1D" w:rsidRDefault="008F263F" w:rsidP="00153A1D">
      <w:pPr>
        <w:pStyle w:val="a3"/>
        <w:spacing w:line="360" w:lineRule="auto"/>
        <w:ind w:firstLine="709"/>
        <w:jc w:val="both"/>
        <w:rPr>
          <w:rFonts w:ascii="Times New Roman" w:hAnsi="Times New Roman" w:cs="Times New Roman"/>
          <w:sz w:val="28"/>
          <w:szCs w:val="28"/>
        </w:rPr>
      </w:pPr>
      <w:r w:rsidRPr="00153A1D">
        <w:rPr>
          <w:rFonts w:ascii="Times New Roman" w:hAnsi="Times New Roman" w:cs="Times New Roman"/>
          <w:sz w:val="28"/>
          <w:szCs w:val="28"/>
        </w:rPr>
        <w:t>если совершение сделки окажет негативное влияние на финансово-экономические результаты деятельности учреждения;</w:t>
      </w:r>
    </w:p>
    <w:p w:rsidR="008F263F" w:rsidRPr="00153A1D" w:rsidRDefault="008F263F" w:rsidP="00153A1D">
      <w:pPr>
        <w:pStyle w:val="a3"/>
        <w:spacing w:line="360" w:lineRule="auto"/>
        <w:ind w:firstLine="709"/>
        <w:jc w:val="both"/>
        <w:rPr>
          <w:rFonts w:ascii="Times New Roman" w:hAnsi="Times New Roman" w:cs="Times New Roman"/>
          <w:sz w:val="28"/>
          <w:szCs w:val="28"/>
        </w:rPr>
      </w:pPr>
      <w:r w:rsidRPr="00153A1D">
        <w:rPr>
          <w:rFonts w:ascii="Times New Roman" w:hAnsi="Times New Roman" w:cs="Times New Roman"/>
          <w:sz w:val="28"/>
          <w:szCs w:val="28"/>
        </w:rPr>
        <w:lastRenderedPageBreak/>
        <w:t>несоответствия крупной сделки целям и видам деятельности учреждения;</w:t>
      </w:r>
    </w:p>
    <w:p w:rsidR="008F263F" w:rsidRPr="00153A1D" w:rsidRDefault="008F263F" w:rsidP="00153A1D">
      <w:pPr>
        <w:pStyle w:val="a3"/>
        <w:spacing w:line="360" w:lineRule="auto"/>
        <w:ind w:firstLine="709"/>
        <w:jc w:val="both"/>
        <w:rPr>
          <w:rFonts w:ascii="Times New Roman" w:hAnsi="Times New Roman" w:cs="Times New Roman"/>
          <w:sz w:val="28"/>
          <w:szCs w:val="28"/>
        </w:rPr>
      </w:pPr>
      <w:r w:rsidRPr="00153A1D">
        <w:rPr>
          <w:rFonts w:ascii="Times New Roman" w:hAnsi="Times New Roman" w:cs="Times New Roman"/>
          <w:sz w:val="28"/>
          <w:szCs w:val="28"/>
        </w:rPr>
        <w:t>если совершение крупной сделки приведет к невозможности осуществления учреждением деятельности, цели, предмет и виды которой определены его уставом;</w:t>
      </w:r>
    </w:p>
    <w:p w:rsidR="008F263F" w:rsidRPr="00153A1D" w:rsidRDefault="008F263F" w:rsidP="00153A1D">
      <w:pPr>
        <w:pStyle w:val="a3"/>
        <w:spacing w:line="360" w:lineRule="auto"/>
        <w:ind w:firstLine="709"/>
        <w:jc w:val="both"/>
        <w:rPr>
          <w:rFonts w:ascii="Times New Roman" w:hAnsi="Times New Roman" w:cs="Times New Roman"/>
          <w:sz w:val="28"/>
          <w:szCs w:val="28"/>
        </w:rPr>
      </w:pPr>
      <w:r w:rsidRPr="00153A1D">
        <w:rPr>
          <w:rFonts w:ascii="Times New Roman" w:hAnsi="Times New Roman" w:cs="Times New Roman"/>
          <w:sz w:val="28"/>
          <w:szCs w:val="28"/>
        </w:rPr>
        <w:t>если планируемая к заключению сделка противоречит нормам законодательства Российской Федерации.</w:t>
      </w:r>
    </w:p>
    <w:p w:rsidR="008F263F" w:rsidRPr="00153A1D" w:rsidRDefault="008F263F" w:rsidP="00153A1D">
      <w:pPr>
        <w:pStyle w:val="a3"/>
        <w:spacing w:line="360" w:lineRule="auto"/>
        <w:ind w:firstLine="709"/>
        <w:jc w:val="both"/>
        <w:rPr>
          <w:rFonts w:ascii="Times New Roman" w:hAnsi="Times New Roman" w:cs="Times New Roman"/>
          <w:sz w:val="28"/>
          <w:szCs w:val="28"/>
        </w:rPr>
      </w:pPr>
      <w:r w:rsidRPr="00153A1D">
        <w:rPr>
          <w:rFonts w:ascii="Times New Roman" w:hAnsi="Times New Roman" w:cs="Times New Roman"/>
          <w:sz w:val="28"/>
          <w:szCs w:val="28"/>
        </w:rPr>
        <w:t>7. Уполномоченный орган принимает решение о предварительном согласовании совершения крупной сделки либо об отказе в ее согласовании на основании заключения комиссии в течение 15 рабочих дней с момента поступления обращения.</w:t>
      </w:r>
    </w:p>
    <w:p w:rsidR="008F263F" w:rsidRPr="00153A1D" w:rsidRDefault="008F263F" w:rsidP="00153A1D">
      <w:pPr>
        <w:pStyle w:val="a3"/>
        <w:spacing w:line="360" w:lineRule="auto"/>
        <w:ind w:firstLine="709"/>
        <w:jc w:val="both"/>
        <w:rPr>
          <w:rFonts w:ascii="Times New Roman" w:hAnsi="Times New Roman" w:cs="Times New Roman"/>
          <w:sz w:val="28"/>
          <w:szCs w:val="28"/>
        </w:rPr>
      </w:pPr>
      <w:r w:rsidRPr="00153A1D">
        <w:rPr>
          <w:rFonts w:ascii="Times New Roman" w:hAnsi="Times New Roman" w:cs="Times New Roman"/>
          <w:sz w:val="28"/>
          <w:szCs w:val="28"/>
        </w:rPr>
        <w:t>Решение уполномоченного органа оформляется письмом.</w:t>
      </w:r>
    </w:p>
    <w:p w:rsidR="0008477F" w:rsidRDefault="0008477F" w:rsidP="00153A1D">
      <w:pPr>
        <w:spacing w:line="360" w:lineRule="auto"/>
        <w:ind w:firstLine="709"/>
      </w:pPr>
    </w:p>
    <w:sectPr w:rsidR="0008477F" w:rsidSect="00153A1D">
      <w:headerReference w:type="default" r:id="rId7"/>
      <w:pgSz w:w="11905" w:h="16838"/>
      <w:pgMar w:top="1134" w:right="850" w:bottom="1134" w:left="1134"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A2A" w:rsidRDefault="00605A2A" w:rsidP="00153A1D">
      <w:pPr>
        <w:spacing w:after="0" w:line="240" w:lineRule="auto"/>
      </w:pPr>
      <w:r>
        <w:separator/>
      </w:r>
    </w:p>
  </w:endnote>
  <w:endnote w:type="continuationSeparator" w:id="1">
    <w:p w:rsidR="00605A2A" w:rsidRDefault="00605A2A" w:rsidP="00153A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A2A" w:rsidRDefault="00605A2A" w:rsidP="00153A1D">
      <w:pPr>
        <w:spacing w:after="0" w:line="240" w:lineRule="auto"/>
      </w:pPr>
      <w:r>
        <w:separator/>
      </w:r>
    </w:p>
  </w:footnote>
  <w:footnote w:type="continuationSeparator" w:id="1">
    <w:p w:rsidR="00605A2A" w:rsidRDefault="00605A2A" w:rsidP="00153A1D">
      <w:pPr>
        <w:spacing w:after="0" w:line="240" w:lineRule="auto"/>
      </w:pPr>
      <w:r>
        <w:continuationSeparator/>
      </w:r>
    </w:p>
  </w:footnote>
  <w:footnote w:id="2">
    <w:p w:rsidR="00153A1D" w:rsidRPr="00153A1D" w:rsidRDefault="00153A1D" w:rsidP="00153A1D">
      <w:pPr>
        <w:pStyle w:val="a8"/>
        <w:jc w:val="both"/>
        <w:rPr>
          <w:rFonts w:ascii="Times New Roman" w:hAnsi="Times New Roman" w:cs="Times New Roman"/>
          <w:sz w:val="24"/>
          <w:szCs w:val="24"/>
        </w:rPr>
      </w:pPr>
      <w:r>
        <w:rPr>
          <w:rStyle w:val="aa"/>
        </w:rPr>
        <w:footnoteRef/>
      </w:r>
      <w:r w:rsidRPr="00153A1D">
        <w:rPr>
          <w:rFonts w:ascii="Times New Roman" w:hAnsi="Times New Roman" w:cs="Times New Roman"/>
          <w:sz w:val="24"/>
          <w:szCs w:val="24"/>
        </w:rPr>
        <w:t xml:space="preserve">Пункт 5 статьи 6 Федерального закона от 8 мая 2010 г. </w:t>
      </w:r>
      <w:r>
        <w:rPr>
          <w:rFonts w:ascii="Times New Roman" w:hAnsi="Times New Roman" w:cs="Times New Roman"/>
          <w:sz w:val="24"/>
          <w:szCs w:val="24"/>
        </w:rPr>
        <w:t>№</w:t>
      </w:r>
      <w:r w:rsidRPr="00153A1D">
        <w:rPr>
          <w:rFonts w:ascii="Times New Roman" w:hAnsi="Times New Roman" w:cs="Times New Roman"/>
          <w:sz w:val="24"/>
          <w:szCs w:val="24"/>
        </w:rPr>
        <w:t xml:space="preserve"> 83-ФЗ </w:t>
      </w:r>
      <w:r>
        <w:rPr>
          <w:rFonts w:ascii="Times New Roman" w:hAnsi="Times New Roman" w:cs="Times New Roman"/>
          <w:sz w:val="24"/>
          <w:szCs w:val="24"/>
        </w:rPr>
        <w:t>«</w:t>
      </w:r>
      <w:r w:rsidRPr="00153A1D">
        <w:rPr>
          <w:rFonts w:ascii="Times New Roman" w:hAnsi="Times New Roman" w:cs="Times New Roman"/>
          <w:sz w:val="24"/>
          <w:szCs w:val="24"/>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Pr>
          <w:rFonts w:ascii="Times New Roman" w:hAnsi="Times New Roman" w:cs="Times New Roman"/>
          <w:sz w:val="24"/>
          <w:szCs w:val="24"/>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7554872"/>
      <w:docPartObj>
        <w:docPartGallery w:val="Page Numbers (Top of Page)"/>
        <w:docPartUnique/>
      </w:docPartObj>
    </w:sdtPr>
    <w:sdtEndPr>
      <w:rPr>
        <w:rFonts w:ascii="Times New Roman" w:hAnsi="Times New Roman" w:cs="Times New Roman"/>
        <w:sz w:val="28"/>
        <w:szCs w:val="28"/>
      </w:rPr>
    </w:sdtEndPr>
    <w:sdtContent>
      <w:p w:rsidR="00153A1D" w:rsidRDefault="00153A1D">
        <w:pPr>
          <w:pStyle w:val="a4"/>
          <w:jc w:val="center"/>
        </w:pPr>
      </w:p>
      <w:p w:rsidR="00153A1D" w:rsidRPr="00153A1D" w:rsidRDefault="009525C7">
        <w:pPr>
          <w:pStyle w:val="a4"/>
          <w:jc w:val="center"/>
          <w:rPr>
            <w:rFonts w:ascii="Times New Roman" w:hAnsi="Times New Roman" w:cs="Times New Roman"/>
            <w:sz w:val="28"/>
            <w:szCs w:val="28"/>
          </w:rPr>
        </w:pPr>
        <w:r w:rsidRPr="00153A1D">
          <w:rPr>
            <w:rFonts w:ascii="Times New Roman" w:hAnsi="Times New Roman" w:cs="Times New Roman"/>
            <w:sz w:val="28"/>
            <w:szCs w:val="28"/>
          </w:rPr>
          <w:fldChar w:fldCharType="begin"/>
        </w:r>
        <w:r w:rsidR="00153A1D" w:rsidRPr="00153A1D">
          <w:rPr>
            <w:rFonts w:ascii="Times New Roman" w:hAnsi="Times New Roman" w:cs="Times New Roman"/>
            <w:sz w:val="28"/>
            <w:szCs w:val="28"/>
          </w:rPr>
          <w:instrText>PAGE   \* MERGEFORMAT</w:instrText>
        </w:r>
        <w:r w:rsidRPr="00153A1D">
          <w:rPr>
            <w:rFonts w:ascii="Times New Roman" w:hAnsi="Times New Roman" w:cs="Times New Roman"/>
            <w:sz w:val="28"/>
            <w:szCs w:val="28"/>
          </w:rPr>
          <w:fldChar w:fldCharType="separate"/>
        </w:r>
        <w:r w:rsidR="00236243">
          <w:rPr>
            <w:rFonts w:ascii="Times New Roman" w:hAnsi="Times New Roman" w:cs="Times New Roman"/>
            <w:noProof/>
            <w:sz w:val="28"/>
            <w:szCs w:val="28"/>
          </w:rPr>
          <w:t>4</w:t>
        </w:r>
        <w:r w:rsidRPr="00153A1D">
          <w:rPr>
            <w:rFonts w:ascii="Times New Roman" w:hAnsi="Times New Roman" w:cs="Times New Roman"/>
            <w:sz w:val="28"/>
            <w:szCs w:val="28"/>
          </w:rPr>
          <w:fldChar w:fldCharType="end"/>
        </w:r>
      </w:p>
    </w:sdtContent>
  </w:sdt>
  <w:p w:rsidR="00153A1D" w:rsidRDefault="00153A1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F263F"/>
    <w:rsid w:val="0008477F"/>
    <w:rsid w:val="00153A1D"/>
    <w:rsid w:val="00236243"/>
    <w:rsid w:val="00421A7B"/>
    <w:rsid w:val="00605A2A"/>
    <w:rsid w:val="007249D4"/>
    <w:rsid w:val="008F263F"/>
    <w:rsid w:val="009525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5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8F263F"/>
    <w:pPr>
      <w:spacing w:after="0" w:line="240" w:lineRule="auto"/>
    </w:pPr>
    <w:rPr>
      <w:rFonts w:ascii="Calibri" w:eastAsia="Times New Roman" w:hAnsi="Calibri" w:cs="Times New Roman"/>
    </w:rPr>
  </w:style>
  <w:style w:type="paragraph" w:styleId="a3">
    <w:name w:val="No Spacing"/>
    <w:uiPriority w:val="1"/>
    <w:qFormat/>
    <w:rsid w:val="00153A1D"/>
    <w:pPr>
      <w:spacing w:after="0" w:line="240" w:lineRule="auto"/>
    </w:pPr>
  </w:style>
  <w:style w:type="paragraph" w:styleId="a4">
    <w:name w:val="header"/>
    <w:basedOn w:val="a"/>
    <w:link w:val="a5"/>
    <w:uiPriority w:val="99"/>
    <w:unhideWhenUsed/>
    <w:rsid w:val="00153A1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53A1D"/>
  </w:style>
  <w:style w:type="paragraph" w:styleId="a6">
    <w:name w:val="footer"/>
    <w:basedOn w:val="a"/>
    <w:link w:val="a7"/>
    <w:uiPriority w:val="99"/>
    <w:unhideWhenUsed/>
    <w:rsid w:val="00153A1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53A1D"/>
  </w:style>
  <w:style w:type="paragraph" w:styleId="a8">
    <w:name w:val="footnote text"/>
    <w:basedOn w:val="a"/>
    <w:link w:val="a9"/>
    <w:uiPriority w:val="99"/>
    <w:semiHidden/>
    <w:unhideWhenUsed/>
    <w:rsid w:val="00153A1D"/>
    <w:pPr>
      <w:spacing w:after="0" w:line="240" w:lineRule="auto"/>
    </w:pPr>
    <w:rPr>
      <w:sz w:val="20"/>
      <w:szCs w:val="20"/>
    </w:rPr>
  </w:style>
  <w:style w:type="character" w:customStyle="1" w:styleId="a9">
    <w:name w:val="Текст сноски Знак"/>
    <w:basedOn w:val="a0"/>
    <w:link w:val="a8"/>
    <w:uiPriority w:val="99"/>
    <w:semiHidden/>
    <w:rsid w:val="00153A1D"/>
    <w:rPr>
      <w:sz w:val="20"/>
      <w:szCs w:val="20"/>
    </w:rPr>
  </w:style>
  <w:style w:type="character" w:styleId="aa">
    <w:name w:val="footnote reference"/>
    <w:basedOn w:val="a0"/>
    <w:uiPriority w:val="99"/>
    <w:semiHidden/>
    <w:unhideWhenUsed/>
    <w:rsid w:val="00153A1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 Spacing"/>
    <w:rsid w:val="008F263F"/>
    <w:pPr>
      <w:spacing w:after="0" w:line="240" w:lineRule="auto"/>
    </w:pPr>
    <w:rPr>
      <w:rFonts w:ascii="Calibri" w:eastAsia="Times New Roman" w:hAnsi="Calibri" w:cs="Times New Roman"/>
    </w:rPr>
  </w:style>
  <w:style w:type="paragraph" w:styleId="a3">
    <w:name w:val="No Spacing"/>
    <w:uiPriority w:val="1"/>
    <w:qFormat/>
    <w:rsid w:val="00153A1D"/>
    <w:pPr>
      <w:spacing w:after="0" w:line="240" w:lineRule="auto"/>
    </w:pPr>
  </w:style>
  <w:style w:type="paragraph" w:styleId="a4">
    <w:name w:val="header"/>
    <w:basedOn w:val="a"/>
    <w:link w:val="a5"/>
    <w:uiPriority w:val="99"/>
    <w:unhideWhenUsed/>
    <w:rsid w:val="00153A1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53A1D"/>
  </w:style>
  <w:style w:type="paragraph" w:styleId="a6">
    <w:name w:val="footer"/>
    <w:basedOn w:val="a"/>
    <w:link w:val="a7"/>
    <w:uiPriority w:val="99"/>
    <w:unhideWhenUsed/>
    <w:rsid w:val="00153A1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53A1D"/>
  </w:style>
  <w:style w:type="paragraph" w:styleId="a8">
    <w:name w:val="footnote text"/>
    <w:basedOn w:val="a"/>
    <w:link w:val="a9"/>
    <w:uiPriority w:val="99"/>
    <w:semiHidden/>
    <w:unhideWhenUsed/>
    <w:rsid w:val="00153A1D"/>
    <w:pPr>
      <w:spacing w:after="0" w:line="240" w:lineRule="auto"/>
    </w:pPr>
    <w:rPr>
      <w:sz w:val="20"/>
      <w:szCs w:val="20"/>
    </w:rPr>
  </w:style>
  <w:style w:type="character" w:customStyle="1" w:styleId="a9">
    <w:name w:val="Текст сноски Знак"/>
    <w:basedOn w:val="a0"/>
    <w:link w:val="a8"/>
    <w:uiPriority w:val="99"/>
    <w:semiHidden/>
    <w:rsid w:val="00153A1D"/>
    <w:rPr>
      <w:sz w:val="20"/>
      <w:szCs w:val="20"/>
    </w:rPr>
  </w:style>
  <w:style w:type="character" w:styleId="aa">
    <w:name w:val="footnote reference"/>
    <w:basedOn w:val="a0"/>
    <w:uiPriority w:val="99"/>
    <w:semiHidden/>
    <w:unhideWhenUsed/>
    <w:rsid w:val="00153A1D"/>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D9DFD-FE94-423B-803F-A02FA4586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785</Words>
  <Characters>4480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2019-11-05T14:16:00Z</dcterms:created>
  <dcterms:modified xsi:type="dcterms:W3CDTF">2019-12-09T14:01:00Z</dcterms:modified>
</cp:coreProperties>
</file>