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77D" w:rsidRPr="005B2B7D" w:rsidRDefault="0097777D" w:rsidP="0097777D">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ПОРЯДОК</w:t>
      </w:r>
    </w:p>
    <w:p w:rsidR="0097777D" w:rsidRPr="005B2B7D" w:rsidRDefault="0097777D" w:rsidP="0097777D">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 xml:space="preserve">ПРЕДОСТАВЛЕНИЯ СУБСИДИИ НА ФИНАНСОВОЕ ОБЕСПЕЧЕНИЕ (ВОЗМЕЩЕНИЕ) ЗАТРАТ НА </w:t>
      </w:r>
      <w:proofErr w:type="gramStart"/>
      <w:r w:rsidRPr="005B2B7D">
        <w:rPr>
          <w:rFonts w:ascii="Times New Roman" w:hAnsi="Times New Roman" w:cs="Times New Roman"/>
          <w:b/>
          <w:bCs/>
          <w:sz w:val="28"/>
          <w:szCs w:val="28"/>
        </w:rPr>
        <w:t>ПРИОБРЕТЕНИЕ  ОБОРУДОВАНИЯ</w:t>
      </w:r>
      <w:proofErr w:type="gramEnd"/>
      <w:r w:rsidRPr="005B2B7D">
        <w:rPr>
          <w:rFonts w:ascii="Times New Roman" w:hAnsi="Times New Roman" w:cs="Times New Roman"/>
          <w:b/>
          <w:bCs/>
          <w:sz w:val="28"/>
          <w:szCs w:val="28"/>
        </w:rPr>
        <w:t xml:space="preserve"> ПО ПРОИЗВОДСТВУ ПИЩЕВОЙ ПРОДУКЦИИ И НАПИТКОВ В ГОРНЫХ ТЕРРИТОРИЯХ РЕСПУБЛИКИ ДАГЕСТАН</w:t>
      </w:r>
    </w:p>
    <w:p w:rsidR="0097777D" w:rsidRPr="005B2B7D" w:rsidRDefault="0097777D" w:rsidP="0097777D">
      <w:pPr>
        <w:autoSpaceDE w:val="0"/>
        <w:autoSpaceDN w:val="0"/>
        <w:adjustRightInd w:val="0"/>
        <w:spacing w:after="0" w:line="240" w:lineRule="auto"/>
        <w:jc w:val="center"/>
        <w:rPr>
          <w:rFonts w:ascii="Times New Roman" w:hAnsi="Times New Roman" w:cs="Times New Roman"/>
          <w:sz w:val="28"/>
          <w:szCs w:val="28"/>
        </w:rPr>
      </w:pPr>
    </w:p>
    <w:p w:rsidR="0097777D" w:rsidRPr="005B2B7D" w:rsidRDefault="0097777D" w:rsidP="0097777D">
      <w:pPr>
        <w:autoSpaceDE w:val="0"/>
        <w:autoSpaceDN w:val="0"/>
        <w:adjustRightInd w:val="0"/>
        <w:spacing w:after="0" w:line="240" w:lineRule="auto"/>
        <w:jc w:val="center"/>
        <w:outlineLvl w:val="1"/>
        <w:rPr>
          <w:rFonts w:ascii="Times New Roman" w:hAnsi="Times New Roman" w:cs="Times New Roman"/>
          <w:b/>
          <w:bCs/>
          <w:sz w:val="28"/>
          <w:szCs w:val="28"/>
        </w:rPr>
      </w:pPr>
      <w:r w:rsidRPr="005B2B7D">
        <w:rPr>
          <w:rFonts w:ascii="Times New Roman" w:hAnsi="Times New Roman" w:cs="Times New Roman"/>
          <w:b/>
          <w:bCs/>
          <w:sz w:val="28"/>
          <w:szCs w:val="28"/>
        </w:rPr>
        <w:t>1. Общие положения</w:t>
      </w:r>
    </w:p>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1.1. Настоящий Порядок регламентирует предоставление субсидий на финансовое обеспечение (возмещение) затрат товаропроизводителям на приобретение оборудования по производству пищевой продукции и напитков в горных территориях Республики Дагестан, установленных в соответствии с </w:t>
      </w:r>
      <w:hyperlink r:id="rId4" w:history="1">
        <w:r w:rsidRPr="005B2B7D">
          <w:rPr>
            <w:rFonts w:ascii="Times New Roman" w:hAnsi="Times New Roman" w:cs="Times New Roman"/>
            <w:sz w:val="28"/>
            <w:szCs w:val="28"/>
          </w:rPr>
          <w:t>Законом</w:t>
        </w:r>
      </w:hyperlink>
      <w:r w:rsidRPr="005B2B7D">
        <w:rPr>
          <w:rFonts w:ascii="Times New Roman" w:hAnsi="Times New Roman" w:cs="Times New Roman"/>
          <w:sz w:val="28"/>
          <w:szCs w:val="28"/>
        </w:rPr>
        <w:t xml:space="preserve"> Республики Дагестан от 16 декабря 2010 г. № 72 «О горных территориях Республики Дагестан».</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Источником финансового обеспечения предоставления субсидий товаропроизводителям на указанные направления являются средства республиканского бюджета Республики Дагестан, предусмотренные на реализацию мероприятий государственной </w:t>
      </w:r>
      <w:hyperlink r:id="rId5" w:history="1">
        <w:r w:rsidRPr="005B2B7D">
          <w:rPr>
            <w:rFonts w:ascii="Times New Roman" w:hAnsi="Times New Roman" w:cs="Times New Roman"/>
            <w:sz w:val="28"/>
            <w:szCs w:val="28"/>
          </w:rPr>
          <w:t>программы</w:t>
        </w:r>
      </w:hyperlink>
      <w:r w:rsidRPr="005B2B7D">
        <w:rPr>
          <w:rFonts w:ascii="Times New Roman" w:hAnsi="Times New Roman" w:cs="Times New Roman"/>
          <w:sz w:val="28"/>
          <w:szCs w:val="28"/>
        </w:rPr>
        <w:t xml:space="preserve"> «Социально-экономическое развитие горных территорий Республики Дагестан», утвержденной постановлением Правительства Республики Дагестан от 18 февраля 2020 г. № 21 (далее - госпрограмма).</w:t>
      </w:r>
    </w:p>
    <w:p w:rsidR="0097777D" w:rsidRPr="005B2B7D" w:rsidRDefault="0097777D" w:rsidP="0097777D">
      <w:pPr>
        <w:spacing w:after="0" w:line="240" w:lineRule="auto"/>
        <w:ind w:firstLine="567"/>
        <w:jc w:val="both"/>
        <w:rPr>
          <w:rFonts w:ascii="Times New Roman" w:hAnsi="Times New Roman" w:cs="Times New Roman"/>
          <w:sz w:val="28"/>
          <w:szCs w:val="28"/>
        </w:rPr>
      </w:pPr>
      <w:bookmarkStart w:id="0" w:name="Par14"/>
      <w:bookmarkEnd w:id="0"/>
      <w:r w:rsidRPr="005B2B7D">
        <w:rPr>
          <w:rFonts w:ascii="Times New Roman" w:hAnsi="Times New Roman" w:cs="Times New Roman"/>
          <w:sz w:val="28"/>
          <w:szCs w:val="28"/>
        </w:rPr>
        <w:t>Понятия, используемые в настоящем Порядке, применяются в тех же значениях, что и в Законе Республики Дагестан от 16 декабря 2010 года № 72 «О горных территориях Республики Дагестан».</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1.2. Субсидии предоставляются юридическим лицам и индивидуальным предпринимателям, зарегистрированным и осуществляющим хозяйственную деятельность в горных территориях Республики Дагестан (далее - получатели) в целях достижения значений целевых показателей, установленных </w:t>
      </w:r>
      <w:hyperlink r:id="rId6" w:history="1">
        <w:r w:rsidRPr="005B2B7D">
          <w:rPr>
            <w:rFonts w:ascii="Times New Roman" w:hAnsi="Times New Roman" w:cs="Times New Roman"/>
            <w:sz w:val="28"/>
            <w:szCs w:val="28"/>
          </w:rPr>
          <w:t>госпрограммой</w:t>
        </w:r>
      </w:hyperlink>
      <w:r w:rsidRPr="005B2B7D">
        <w:rPr>
          <w:rFonts w:ascii="Times New Roman" w:hAnsi="Times New Roman" w:cs="Times New Roman"/>
          <w:sz w:val="28"/>
          <w:szCs w:val="28"/>
        </w:rPr>
        <w:t>, и развития собственного производства пищевой продукции и напитков.</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1.3. Главным распорядителем средств республиканского бюджета Республики Дагестан, предоставляемых в виде субсидии на финансовое обеспечение (возмещение) затрат товаропроизводителей на </w:t>
      </w:r>
      <w:proofErr w:type="gramStart"/>
      <w:r w:rsidRPr="005B2B7D">
        <w:rPr>
          <w:rFonts w:ascii="Times New Roman" w:hAnsi="Times New Roman" w:cs="Times New Roman"/>
          <w:sz w:val="28"/>
          <w:szCs w:val="28"/>
        </w:rPr>
        <w:t>приобретение  оборудования</w:t>
      </w:r>
      <w:proofErr w:type="gramEnd"/>
      <w:r w:rsidRPr="005B2B7D">
        <w:rPr>
          <w:rFonts w:ascii="Times New Roman" w:hAnsi="Times New Roman" w:cs="Times New Roman"/>
          <w:sz w:val="28"/>
          <w:szCs w:val="28"/>
        </w:rPr>
        <w:t xml:space="preserve"> по производству пищевой продукции и напитков в горных территориях, является Министерство экономики и территориального развития Республики Дагестан (далее - Министерство).</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1.4. </w:t>
      </w:r>
      <w:bookmarkStart w:id="1" w:name="Par17"/>
      <w:bookmarkEnd w:id="1"/>
      <w:r w:rsidRPr="005B2B7D">
        <w:rPr>
          <w:rFonts w:ascii="Times New Roman" w:hAnsi="Times New Roman" w:cs="Times New Roman"/>
          <w:sz w:val="28"/>
          <w:szCs w:val="28"/>
        </w:rPr>
        <w:t>Решение о предоставлении или об отказе в предоставлении субсидии принимает Комиссия по конкурсному отбору заявок для реализации мероприятий государственной программы Республики Дагестан «Социально-экономическое развитие горных территорий Республики Дагестан», образованная Правительством Республики Дагестан (далее – Конкурсная комиссия).</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1.5. Министерство путем размещения соответствующих сведений на своем официальном сайте и в средствах массовой информации объявляет открытый конкурс по отбору проектов на </w:t>
      </w:r>
      <w:proofErr w:type="gramStart"/>
      <w:r w:rsidRPr="005B2B7D">
        <w:rPr>
          <w:rFonts w:ascii="Times New Roman" w:hAnsi="Times New Roman" w:cs="Times New Roman"/>
          <w:sz w:val="28"/>
          <w:szCs w:val="28"/>
        </w:rPr>
        <w:t>приобретение  оборудования</w:t>
      </w:r>
      <w:proofErr w:type="gramEnd"/>
      <w:r w:rsidRPr="005B2B7D">
        <w:rPr>
          <w:rFonts w:ascii="Times New Roman" w:hAnsi="Times New Roman" w:cs="Times New Roman"/>
          <w:sz w:val="28"/>
          <w:szCs w:val="28"/>
        </w:rPr>
        <w:t xml:space="preserve"> по </w:t>
      </w:r>
      <w:r w:rsidRPr="005B2B7D">
        <w:rPr>
          <w:rFonts w:ascii="Times New Roman" w:hAnsi="Times New Roman" w:cs="Times New Roman"/>
          <w:sz w:val="28"/>
          <w:szCs w:val="28"/>
        </w:rPr>
        <w:lastRenderedPageBreak/>
        <w:t xml:space="preserve">производству пищевой продукции и напитков в горных территориях Республики Дагестан и осуществляет прием заявок. Отбор инвестиционных проектов осуществляет Конкурсная комиссия. Порядок проведения конкурсного отбора определен в соответствии с </w:t>
      </w:r>
      <w:hyperlink r:id="rId7" w:history="1">
        <w:r w:rsidRPr="005B2B7D">
          <w:rPr>
            <w:rFonts w:ascii="Times New Roman" w:hAnsi="Times New Roman" w:cs="Times New Roman"/>
            <w:sz w:val="28"/>
            <w:szCs w:val="28"/>
          </w:rPr>
          <w:t>Положение</w:t>
        </w:r>
      </w:hyperlink>
      <w:r w:rsidRPr="005B2B7D">
        <w:rPr>
          <w:rFonts w:ascii="Times New Roman" w:hAnsi="Times New Roman" w:cs="Times New Roman"/>
          <w:sz w:val="28"/>
          <w:szCs w:val="28"/>
        </w:rPr>
        <w:t xml:space="preserve">м о Комиссии по конкурсному отбору </w:t>
      </w:r>
      <w:r w:rsidRPr="005B2B7D">
        <w:rPr>
          <w:rFonts w:ascii="Times New Roman" w:hAnsi="Times New Roman" w:cs="Times New Roman"/>
          <w:bCs/>
          <w:sz w:val="28"/>
          <w:szCs w:val="28"/>
        </w:rPr>
        <w:t>заявок на предоставление субсидий и средств гранта</w:t>
      </w:r>
      <w:r w:rsidRPr="005B2B7D">
        <w:rPr>
          <w:rFonts w:ascii="Times New Roman" w:hAnsi="Times New Roman" w:cs="Times New Roman"/>
          <w:sz w:val="28"/>
          <w:szCs w:val="28"/>
        </w:rPr>
        <w:t xml:space="preserve"> для реализации мероприятий государственной программы Республики Дагестан «Социально-экономическое развитие горных территорий Республики Дагестан», утвержденным настоящим постановлением.</w:t>
      </w:r>
    </w:p>
    <w:p w:rsidR="0097777D" w:rsidRPr="005B2B7D" w:rsidRDefault="0097777D" w:rsidP="0097777D">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 xml:space="preserve">Конкурсный отбор проводится не позднее </w:t>
      </w:r>
      <w:r>
        <w:rPr>
          <w:rFonts w:ascii="Times New Roman" w:hAnsi="Times New Roman" w:cs="Times New Roman"/>
          <w:sz w:val="28"/>
          <w:szCs w:val="28"/>
        </w:rPr>
        <w:t>30</w:t>
      </w:r>
      <w:r w:rsidRPr="005B2B7D">
        <w:rPr>
          <w:rFonts w:ascii="Times New Roman" w:hAnsi="Times New Roman" w:cs="Times New Roman"/>
          <w:sz w:val="28"/>
          <w:szCs w:val="28"/>
        </w:rPr>
        <w:t xml:space="preserve"> </w:t>
      </w:r>
      <w:r>
        <w:rPr>
          <w:rFonts w:ascii="Times New Roman" w:hAnsi="Times New Roman" w:cs="Times New Roman"/>
          <w:sz w:val="28"/>
          <w:szCs w:val="28"/>
        </w:rPr>
        <w:t>сентября</w:t>
      </w:r>
      <w:r w:rsidRPr="005B2B7D">
        <w:rPr>
          <w:rFonts w:ascii="Times New Roman" w:hAnsi="Times New Roman" w:cs="Times New Roman"/>
          <w:sz w:val="28"/>
          <w:szCs w:val="28"/>
        </w:rPr>
        <w:t xml:space="preserve"> года, в котором осуществляется предоставление субсидий.</w:t>
      </w:r>
    </w:p>
    <w:p w:rsidR="0097777D" w:rsidRPr="005B2B7D" w:rsidRDefault="0097777D" w:rsidP="0097777D">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1.6. Субсидия предоставляется при соблюдении требований и условий, указанных в пунктах 1.2, 2.1 и 2.5 настоящего Порядка.</w:t>
      </w:r>
    </w:p>
    <w:p w:rsidR="0097777D" w:rsidRPr="005B2B7D" w:rsidRDefault="0097777D" w:rsidP="0097777D">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1.7. Основными критериями конкурсного отбора инвестиционных проектов для предоставления субсидии являются:</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а</w:t>
      </w:r>
      <w:proofErr w:type="gramEnd"/>
      <w:r w:rsidRPr="005B2B7D">
        <w:rPr>
          <w:rFonts w:ascii="Times New Roman" w:hAnsi="Times New Roman" w:cs="Times New Roman"/>
          <w:sz w:val="28"/>
          <w:szCs w:val="28"/>
        </w:rPr>
        <w:t>) объем инвестиций;</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б</w:t>
      </w:r>
      <w:proofErr w:type="gramEnd"/>
      <w:r w:rsidRPr="005B2B7D">
        <w:rPr>
          <w:rFonts w:ascii="Times New Roman" w:hAnsi="Times New Roman" w:cs="Times New Roman"/>
          <w:sz w:val="28"/>
          <w:szCs w:val="28"/>
        </w:rPr>
        <w:t>) срок окупаемости проекта;</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в</w:t>
      </w:r>
      <w:proofErr w:type="gramEnd"/>
      <w:r w:rsidRPr="005B2B7D">
        <w:rPr>
          <w:rFonts w:ascii="Times New Roman" w:hAnsi="Times New Roman" w:cs="Times New Roman"/>
          <w:sz w:val="28"/>
          <w:szCs w:val="28"/>
        </w:rPr>
        <w:t>) численность работников, занятых на производстве.</w:t>
      </w:r>
    </w:p>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97777D" w:rsidRPr="005B2B7D" w:rsidRDefault="0097777D" w:rsidP="0097777D">
      <w:pPr>
        <w:autoSpaceDE w:val="0"/>
        <w:autoSpaceDN w:val="0"/>
        <w:adjustRightInd w:val="0"/>
        <w:spacing w:after="0" w:line="240" w:lineRule="auto"/>
        <w:jc w:val="center"/>
        <w:outlineLvl w:val="1"/>
        <w:rPr>
          <w:rFonts w:ascii="Times New Roman" w:hAnsi="Times New Roman" w:cs="Times New Roman"/>
          <w:b/>
          <w:bCs/>
          <w:sz w:val="28"/>
          <w:szCs w:val="28"/>
        </w:rPr>
      </w:pPr>
      <w:r w:rsidRPr="005B2B7D">
        <w:rPr>
          <w:rFonts w:ascii="Times New Roman" w:hAnsi="Times New Roman" w:cs="Times New Roman"/>
          <w:b/>
          <w:bCs/>
          <w:sz w:val="28"/>
          <w:szCs w:val="28"/>
        </w:rPr>
        <w:t>2. Условия и порядок предоставления субсидии</w:t>
      </w:r>
    </w:p>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bookmarkStart w:id="2" w:name="Par27"/>
      <w:bookmarkEnd w:id="2"/>
      <w:r w:rsidRPr="005B2B7D">
        <w:rPr>
          <w:rFonts w:ascii="Times New Roman" w:hAnsi="Times New Roman" w:cs="Times New Roman"/>
          <w:sz w:val="28"/>
          <w:szCs w:val="28"/>
        </w:rPr>
        <w:t xml:space="preserve">2.1. Получатели субсидии в срок, указанный в </w:t>
      </w:r>
      <w:hyperlink w:anchor="Par17" w:history="1">
        <w:r w:rsidRPr="005B2B7D">
          <w:rPr>
            <w:rFonts w:ascii="Times New Roman" w:hAnsi="Times New Roman" w:cs="Times New Roman"/>
            <w:sz w:val="28"/>
            <w:szCs w:val="28"/>
          </w:rPr>
          <w:t>пункте 1.5</w:t>
        </w:r>
      </w:hyperlink>
      <w:r w:rsidRPr="005B2B7D">
        <w:rPr>
          <w:rFonts w:ascii="Times New Roman" w:hAnsi="Times New Roman" w:cs="Times New Roman"/>
          <w:sz w:val="28"/>
          <w:szCs w:val="28"/>
        </w:rPr>
        <w:t xml:space="preserve"> Порядка, представляют в Министерство непосредственно либо через Многофункциональный центр предоставления государственных и муниципальных услуг в Республике Дагестан или в электронной форме посредством Единого портала государственных и муниципальных услуг следующие документы:</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а</w:t>
      </w:r>
      <w:proofErr w:type="gramEnd"/>
      <w:r w:rsidRPr="005B2B7D">
        <w:rPr>
          <w:rFonts w:ascii="Times New Roman" w:hAnsi="Times New Roman" w:cs="Times New Roman"/>
          <w:sz w:val="28"/>
          <w:szCs w:val="28"/>
        </w:rPr>
        <w:t xml:space="preserve">) заявление о предоставлении субсидии с указанием реквизитов для перечисления причитающейся суммы и согласие на обработку персональных данных в соответствии с </w:t>
      </w:r>
      <w:hyperlink r:id="rId8" w:history="1">
        <w:r w:rsidRPr="005B2B7D">
          <w:rPr>
            <w:rFonts w:ascii="Times New Roman" w:hAnsi="Times New Roman" w:cs="Times New Roman"/>
            <w:sz w:val="28"/>
            <w:szCs w:val="28"/>
          </w:rPr>
          <w:t>пунктом 4 части 1 статьи 6</w:t>
        </w:r>
      </w:hyperlink>
      <w:r w:rsidRPr="005B2B7D">
        <w:rPr>
          <w:rFonts w:ascii="Times New Roman" w:hAnsi="Times New Roman" w:cs="Times New Roman"/>
          <w:sz w:val="28"/>
          <w:szCs w:val="28"/>
        </w:rPr>
        <w:t xml:space="preserve"> Федерального закона от 27 июля 2006 года № 152-ФЗ «О персональных данных»;</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б</w:t>
      </w:r>
      <w:proofErr w:type="gramEnd"/>
      <w:r w:rsidRPr="005B2B7D">
        <w:rPr>
          <w:rFonts w:ascii="Times New Roman" w:hAnsi="Times New Roman" w:cs="Times New Roman"/>
          <w:sz w:val="28"/>
          <w:szCs w:val="28"/>
        </w:rPr>
        <w:t>) копия бухгалтерской или финансовой отчетности за последний отчетный период, заверенная получателем субсидии;</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в</w:t>
      </w:r>
      <w:proofErr w:type="gramEnd"/>
      <w:r w:rsidRPr="005B2B7D">
        <w:rPr>
          <w:rFonts w:ascii="Times New Roman" w:hAnsi="Times New Roman" w:cs="Times New Roman"/>
          <w:sz w:val="28"/>
          <w:szCs w:val="28"/>
        </w:rPr>
        <w:t>) справка-расчет причитающихся сумм субсидий по форме, установленной Министерством;</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bookmarkStart w:id="3" w:name="Par31"/>
      <w:bookmarkEnd w:id="3"/>
      <w:r w:rsidRPr="005B2B7D">
        <w:rPr>
          <w:rFonts w:ascii="Times New Roman" w:hAnsi="Times New Roman" w:cs="Times New Roman"/>
          <w:sz w:val="28"/>
          <w:szCs w:val="28"/>
        </w:rPr>
        <w:t>г) копии правоустанавливающих документов на земельный участок из земель сельскохозяйственного назначения, подтверждающие право собственности, право пожизненного владения, право постоянного пользования или право аренды (субаренды) на земельные участки, прошедшие государственный кадастровый учет или выписку из Единого государственного реестра недвижимости, содержащую сведения о правах отдельного лица на земельный участок из земель сельскохозяйственного назначения, выданной на дату не ранее чем за 30 календарных дней до даты подачи заявки (по собственной инициативе);</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д</w:t>
      </w:r>
      <w:proofErr w:type="gramEnd"/>
      <w:r w:rsidRPr="005B2B7D">
        <w:rPr>
          <w:rFonts w:ascii="Times New Roman" w:hAnsi="Times New Roman" w:cs="Times New Roman"/>
          <w:sz w:val="28"/>
          <w:szCs w:val="28"/>
        </w:rPr>
        <w:t xml:space="preserve">) копии документов, подтверждающих приобретение технологического оборудования, контрактов (договоров), счетов-фактур, накладных, платежных </w:t>
      </w:r>
      <w:r w:rsidRPr="005B2B7D">
        <w:rPr>
          <w:rFonts w:ascii="Times New Roman" w:hAnsi="Times New Roman" w:cs="Times New Roman"/>
          <w:sz w:val="28"/>
          <w:szCs w:val="28"/>
        </w:rPr>
        <w:lastRenderedPageBreak/>
        <w:t xml:space="preserve">документов, актов приема-передачи оборудования по </w:t>
      </w:r>
      <w:hyperlink r:id="rId9" w:history="1">
        <w:r w:rsidRPr="005B2B7D">
          <w:rPr>
            <w:rFonts w:ascii="Times New Roman" w:hAnsi="Times New Roman" w:cs="Times New Roman"/>
            <w:sz w:val="28"/>
            <w:szCs w:val="28"/>
          </w:rPr>
          <w:t>форме № ОС-1</w:t>
        </w:r>
      </w:hyperlink>
      <w:r w:rsidRPr="005B2B7D">
        <w:rPr>
          <w:rFonts w:ascii="Times New Roman" w:hAnsi="Times New Roman" w:cs="Times New Roman"/>
          <w:sz w:val="28"/>
          <w:szCs w:val="28"/>
        </w:rPr>
        <w:t>, актов монтажа приобретенного оборудования, заверенные получателем субсидии, акт ввода в эксплуатацию;</w:t>
      </w:r>
    </w:p>
    <w:p w:rsidR="0097777D" w:rsidRPr="005B2B7D" w:rsidRDefault="0097777D" w:rsidP="0097777D">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е</w:t>
      </w:r>
      <w:proofErr w:type="gramEnd"/>
      <w:r w:rsidRPr="005B2B7D">
        <w:rPr>
          <w:rFonts w:ascii="Times New Roman" w:hAnsi="Times New Roman" w:cs="Times New Roman"/>
          <w:sz w:val="28"/>
          <w:szCs w:val="28"/>
        </w:rPr>
        <w:t>) справка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 (по собственной инициативе);</w:t>
      </w:r>
    </w:p>
    <w:p w:rsidR="0097777D" w:rsidRPr="005B2B7D" w:rsidRDefault="0097777D" w:rsidP="0097777D">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ж</w:t>
      </w:r>
      <w:proofErr w:type="gramEnd"/>
      <w:r w:rsidRPr="005B2B7D">
        <w:rPr>
          <w:rFonts w:ascii="Times New Roman" w:hAnsi="Times New Roman" w:cs="Times New Roman"/>
          <w:sz w:val="28"/>
          <w:szCs w:val="28"/>
        </w:rPr>
        <w:t>) бизнес-план производства пищевой продукции и (или) напитков;</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Получатели субсидий несут ответственность в установленном законодательством порядке за достоверность сведений, содержащихся в представленных документах.</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2.2. Прием и регистрация документов, указанных в </w:t>
      </w:r>
      <w:hyperlink w:anchor="Par27" w:history="1">
        <w:r w:rsidRPr="005B2B7D">
          <w:rPr>
            <w:rFonts w:ascii="Times New Roman" w:hAnsi="Times New Roman" w:cs="Times New Roman"/>
            <w:sz w:val="28"/>
            <w:szCs w:val="28"/>
          </w:rPr>
          <w:t>пункте 2.1</w:t>
        </w:r>
      </w:hyperlink>
      <w:r w:rsidRPr="005B2B7D">
        <w:rPr>
          <w:rFonts w:ascii="Times New Roman" w:hAnsi="Times New Roman" w:cs="Times New Roman"/>
          <w:sz w:val="28"/>
          <w:szCs w:val="28"/>
        </w:rPr>
        <w:t xml:space="preserve"> настоящего Порядка, осуществляются в случае их представления:</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через</w:t>
      </w:r>
      <w:proofErr w:type="gramEnd"/>
      <w:r w:rsidRPr="005B2B7D">
        <w:rPr>
          <w:rFonts w:ascii="Times New Roman" w:hAnsi="Times New Roman" w:cs="Times New Roman"/>
          <w:sz w:val="28"/>
          <w:szCs w:val="28"/>
        </w:rPr>
        <w:t xml:space="preserve"> Многофункциональный центр предоставления государственных и муниципальных услуг в Республике Дагестан и Единый портал государственных и муниципальных услуг - в порядке, установленном законодательством Российской Федерации;</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в</w:t>
      </w:r>
      <w:proofErr w:type="gramEnd"/>
      <w:r w:rsidRPr="005B2B7D">
        <w:rPr>
          <w:rFonts w:ascii="Times New Roman" w:hAnsi="Times New Roman" w:cs="Times New Roman"/>
          <w:sz w:val="28"/>
          <w:szCs w:val="28"/>
        </w:rPr>
        <w:t xml:space="preserve"> Министерство - в соответствии с пунктом 2.3 настоящего Порядка.</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2.3. Министерство:</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а</w:t>
      </w:r>
      <w:proofErr w:type="gramEnd"/>
      <w:r w:rsidRPr="005B2B7D">
        <w:rPr>
          <w:rFonts w:ascii="Times New Roman" w:hAnsi="Times New Roman" w:cs="Times New Roman"/>
          <w:sz w:val="28"/>
          <w:szCs w:val="28"/>
        </w:rPr>
        <w:t>) регистрирует заявление о предоставлении субсидии в день его поступления в специальном журнале, который должен быть постранично пронумерован, прошнурован и скреплен печатью Министерства, и выдает расписку о получении заявления и документов с указанием даты и времени их принятия, а в случае получения заявления и документов в электронном виде – уведомляет заявителя об их получении;</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bookmarkStart w:id="4" w:name="Par41"/>
      <w:bookmarkEnd w:id="4"/>
      <w:proofErr w:type="gramStart"/>
      <w:r w:rsidRPr="005B2B7D">
        <w:rPr>
          <w:rFonts w:ascii="Times New Roman" w:hAnsi="Times New Roman" w:cs="Times New Roman"/>
          <w:sz w:val="28"/>
          <w:szCs w:val="28"/>
        </w:rPr>
        <w:t>б</w:t>
      </w:r>
      <w:proofErr w:type="gramEnd"/>
      <w:r w:rsidRPr="005B2B7D">
        <w:rPr>
          <w:rFonts w:ascii="Times New Roman" w:hAnsi="Times New Roman" w:cs="Times New Roman"/>
          <w:sz w:val="28"/>
          <w:szCs w:val="28"/>
        </w:rPr>
        <w:t>) осуществляет проверку полноты и правильности оформления представленных документов в течение 5 дней с даты регистрации Министерством заявления о предоставлении субсидии. В случае выявления некомплектности и неправильности оформления представленных документов Министерство уведомляет получателя об установленных нарушениях и о праве на повторное обращение за предоставлением субсидии после устранения замечаний в пределах срока, предусмотренного пунктом 1.5 настоящего Порядка;</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в</w:t>
      </w:r>
      <w:proofErr w:type="gramEnd"/>
      <w:r w:rsidRPr="005B2B7D">
        <w:rPr>
          <w:rFonts w:ascii="Times New Roman" w:hAnsi="Times New Roman" w:cs="Times New Roman"/>
          <w:sz w:val="28"/>
          <w:szCs w:val="28"/>
        </w:rPr>
        <w:t>) в случае обнаружения в представленных заявителем документах неполных и (или) недостоверных сведений, осуществляет их проверку</w:t>
      </w:r>
      <w:r w:rsidRPr="005B2B7D">
        <w:t xml:space="preserve"> </w:t>
      </w:r>
      <w:r w:rsidRPr="005B2B7D">
        <w:rPr>
          <w:rFonts w:ascii="Times New Roman" w:hAnsi="Times New Roman" w:cs="Times New Roman"/>
          <w:sz w:val="28"/>
          <w:szCs w:val="28"/>
        </w:rPr>
        <w:t>в порядке межведомственного взаимодействия путем направления запросов в органы государственной власти Республики Дагестан, органы местного самоуправления, государственные внебюджетные социальные фонды, налоговые органы, а также в другие организации. При этом срок рассмотрения представленных заявителем документов продлевается на срок, необходимый для получения ответов на указанные запросы, в пределах сроков, указанных в п. 1.5 настоящего Порядка.</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lastRenderedPageBreak/>
        <w:t>г</w:t>
      </w:r>
      <w:proofErr w:type="gramEnd"/>
      <w:r w:rsidRPr="005B2B7D">
        <w:rPr>
          <w:rFonts w:ascii="Times New Roman" w:hAnsi="Times New Roman" w:cs="Times New Roman"/>
          <w:sz w:val="28"/>
          <w:szCs w:val="28"/>
        </w:rPr>
        <w:t>) по истечении срока приема документов, указанного в пункте 1.5 настоящего Порядка, принятые Министерством заявления согласно журналу регистрации заявлений, передаются на рассмотрение Конкурсной комиссии в течение 5 дней.</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2.4. Конкурсная комиссия принимает решение о предоставлении субсидии в течение 10 рабочих дней после истечения срока приема документов на получение субсидий.</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Решение о предоставлении субсидии принимается Комиссией по балльной оценке в соответствии с </w:t>
      </w:r>
      <w:hyperlink w:anchor="Par133" w:history="1">
        <w:r w:rsidRPr="005B2B7D">
          <w:rPr>
            <w:rFonts w:ascii="Times New Roman" w:hAnsi="Times New Roman" w:cs="Times New Roman"/>
            <w:sz w:val="28"/>
            <w:szCs w:val="28"/>
          </w:rPr>
          <w:t>критериями</w:t>
        </w:r>
      </w:hyperlink>
      <w:r w:rsidRPr="005B2B7D">
        <w:rPr>
          <w:rFonts w:ascii="Times New Roman" w:hAnsi="Times New Roman" w:cs="Times New Roman"/>
          <w:sz w:val="28"/>
          <w:szCs w:val="28"/>
        </w:rPr>
        <w:t xml:space="preserve"> конкурсного отбора инвестиционных проектов на приобретение оборудования по производству пищевой продукции и напитков в горных территориях Республики Дагестан (приложение к настоящему Порядку).</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В случае одинаковой итоговой оценки участников приоритет отдается тому участнику, который подал заявку раньше.</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В случае принятия Конкурсной комиссией положительного решения о предоставлении субсидии Министерство в течение десяти рабочих дней со дня принятия решения о предоставлении субсидии заключает с получателем субсидий соглашение о предоставлении субсидии (в соответствии с типовой формой, установленной Министерством финансов Республики Дагестан), предусматривающее в том числе следующие условия:</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обеспечение</w:t>
      </w:r>
      <w:proofErr w:type="gramEnd"/>
      <w:r w:rsidRPr="005B2B7D">
        <w:rPr>
          <w:rFonts w:ascii="Times New Roman" w:hAnsi="Times New Roman" w:cs="Times New Roman"/>
          <w:sz w:val="28"/>
          <w:szCs w:val="28"/>
        </w:rPr>
        <w:t xml:space="preserve"> уровня заработной платы работников не ниже величины минимального размера оплаты труда, установленной Федеральным </w:t>
      </w:r>
      <w:hyperlink r:id="rId10" w:history="1">
        <w:r w:rsidRPr="005B2B7D">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5B2B7D">
        <w:rPr>
          <w:rFonts w:ascii="Times New Roman" w:hAnsi="Times New Roman" w:cs="Times New Roman"/>
          <w:sz w:val="28"/>
          <w:szCs w:val="28"/>
        </w:rPr>
        <w:t>О м</w:t>
      </w:r>
      <w:r>
        <w:rPr>
          <w:rFonts w:ascii="Times New Roman" w:hAnsi="Times New Roman" w:cs="Times New Roman"/>
          <w:sz w:val="28"/>
          <w:szCs w:val="28"/>
        </w:rPr>
        <w:t>инимальном размере оплаты труда»</w:t>
      </w:r>
      <w:r w:rsidRPr="005B2B7D">
        <w:rPr>
          <w:rFonts w:ascii="Times New Roman" w:hAnsi="Times New Roman" w:cs="Times New Roman"/>
          <w:sz w:val="28"/>
          <w:szCs w:val="28"/>
        </w:rPr>
        <w:t xml:space="preserve"> на соответствующий год;</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наличие</w:t>
      </w:r>
      <w:proofErr w:type="gramEnd"/>
      <w:r w:rsidRPr="005B2B7D">
        <w:rPr>
          <w:rFonts w:ascii="Times New Roman" w:hAnsi="Times New Roman" w:cs="Times New Roman"/>
          <w:sz w:val="28"/>
          <w:szCs w:val="28"/>
        </w:rPr>
        <w:t xml:space="preserve"> в хозяйстве минимальной рекомендованной или нормативной численности работников;</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отсутствие</w:t>
      </w:r>
      <w:proofErr w:type="gramEnd"/>
      <w:r w:rsidRPr="005B2B7D">
        <w:rPr>
          <w:rFonts w:ascii="Times New Roman" w:hAnsi="Times New Roman" w:cs="Times New Roman"/>
          <w:sz w:val="28"/>
          <w:szCs w:val="28"/>
        </w:rPr>
        <w:t xml:space="preserve"> просроченной задолженности по выплате заработной платы работникам;</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достижение</w:t>
      </w:r>
      <w:proofErr w:type="gramEnd"/>
      <w:r w:rsidRPr="005B2B7D">
        <w:rPr>
          <w:rFonts w:ascii="Times New Roman" w:hAnsi="Times New Roman" w:cs="Times New Roman"/>
          <w:sz w:val="28"/>
          <w:szCs w:val="28"/>
        </w:rPr>
        <w:t xml:space="preserve"> показателей результативности предоставления субсидии, установленных Министерством;</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порядок</w:t>
      </w:r>
      <w:proofErr w:type="gramEnd"/>
      <w:r w:rsidRPr="005B2B7D">
        <w:rPr>
          <w:rFonts w:ascii="Times New Roman" w:hAnsi="Times New Roman" w:cs="Times New Roman"/>
          <w:sz w:val="28"/>
          <w:szCs w:val="28"/>
        </w:rPr>
        <w:t>, сроки и формы представления получателем субсидии отчетности о достижении показателей результативности предоставления субсидий;</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меры</w:t>
      </w:r>
      <w:proofErr w:type="gramEnd"/>
      <w:r w:rsidRPr="005B2B7D">
        <w:rPr>
          <w:rFonts w:ascii="Times New Roman" w:hAnsi="Times New Roman" w:cs="Times New Roman"/>
          <w:sz w:val="28"/>
          <w:szCs w:val="28"/>
        </w:rPr>
        <w:t xml:space="preserve"> ответственности за нарушение условий, целей и порядка предоставления субсидий в случае </w:t>
      </w:r>
      <w:proofErr w:type="spellStart"/>
      <w:r w:rsidRPr="005B2B7D">
        <w:rPr>
          <w:rFonts w:ascii="Times New Roman" w:hAnsi="Times New Roman" w:cs="Times New Roman"/>
          <w:sz w:val="28"/>
          <w:szCs w:val="28"/>
        </w:rPr>
        <w:t>недостижения</w:t>
      </w:r>
      <w:proofErr w:type="spellEnd"/>
      <w:r w:rsidRPr="005B2B7D">
        <w:rPr>
          <w:rFonts w:ascii="Times New Roman" w:hAnsi="Times New Roman" w:cs="Times New Roman"/>
          <w:sz w:val="28"/>
          <w:szCs w:val="28"/>
        </w:rPr>
        <w:t xml:space="preserve"> показателей результативности предоставления субсидий;</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согласие</w:t>
      </w:r>
      <w:proofErr w:type="gramEnd"/>
      <w:r w:rsidRPr="005B2B7D">
        <w:rPr>
          <w:rFonts w:ascii="Times New Roman" w:hAnsi="Times New Roman" w:cs="Times New Roman"/>
          <w:sz w:val="28"/>
          <w:szCs w:val="28"/>
        </w:rPr>
        <w:t xml:space="preserve"> получателя субсидий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w:t>
      </w:r>
    </w:p>
    <w:p w:rsidR="0097777D" w:rsidRPr="005B2B7D" w:rsidRDefault="0097777D" w:rsidP="0097777D">
      <w:pPr>
        <w:spacing w:after="0" w:line="240" w:lineRule="auto"/>
        <w:ind w:firstLine="567"/>
        <w:jc w:val="both"/>
        <w:rPr>
          <w:rFonts w:ascii="Times New Roman" w:hAnsi="Times New Roman" w:cs="Times New Roman"/>
          <w:sz w:val="28"/>
          <w:szCs w:val="28"/>
        </w:rPr>
      </w:pPr>
      <w:bookmarkStart w:id="5" w:name="Par52"/>
      <w:bookmarkEnd w:id="5"/>
      <w:r w:rsidRPr="005B2B7D">
        <w:rPr>
          <w:rFonts w:ascii="Times New Roman" w:hAnsi="Times New Roman" w:cs="Times New Roman"/>
          <w:sz w:val="28"/>
          <w:szCs w:val="28"/>
        </w:rPr>
        <w:t>2.5. Получатели субсидий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субсидии), следующим требованиям:</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у</w:t>
      </w:r>
      <w:proofErr w:type="gramEnd"/>
      <w:r w:rsidRPr="005B2B7D">
        <w:rPr>
          <w:rFonts w:ascii="Times New Roman" w:hAnsi="Times New Roman" w:cs="Times New Roman"/>
          <w:sz w:val="28"/>
          <w:szCs w:val="28"/>
        </w:rPr>
        <w:t xml:space="preserve"> получателей субсидий должна отсутствовать неисполненная обязанность по уплате налогов, сборов, страховых взносов, пеней, штрафов, </w:t>
      </w:r>
      <w:r w:rsidRPr="005B2B7D">
        <w:rPr>
          <w:rFonts w:ascii="Times New Roman" w:hAnsi="Times New Roman" w:cs="Times New Roman"/>
          <w:sz w:val="28"/>
          <w:szCs w:val="28"/>
        </w:rPr>
        <w:lastRenderedPageBreak/>
        <w:t>процентов, подлежащих уплате в соответствии с законодательством Российской Федерации о налогах и сборах;</w:t>
      </w:r>
    </w:p>
    <w:p w:rsidR="0097777D" w:rsidRPr="005B2B7D" w:rsidRDefault="0097777D" w:rsidP="0097777D">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у</w:t>
      </w:r>
      <w:proofErr w:type="gramEnd"/>
      <w:r w:rsidRPr="005B2B7D">
        <w:rPr>
          <w:rFonts w:ascii="Times New Roman" w:hAnsi="Times New Roman" w:cs="Times New Roman"/>
          <w:sz w:val="28"/>
          <w:szCs w:val="28"/>
        </w:rPr>
        <w:t xml:space="preserve"> получателей субсидий должна отсутствовать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 </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получатели</w:t>
      </w:r>
      <w:proofErr w:type="gramEnd"/>
      <w:r w:rsidRPr="005B2B7D">
        <w:rPr>
          <w:rFonts w:ascii="Times New Roman" w:hAnsi="Times New Roman" w:cs="Times New Roman"/>
          <w:sz w:val="28"/>
          <w:szCs w:val="28"/>
        </w:rPr>
        <w:t xml:space="preserve">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7777D" w:rsidRPr="005B2B7D" w:rsidRDefault="0097777D" w:rsidP="0097777D">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получатели</w:t>
      </w:r>
      <w:proofErr w:type="gramEnd"/>
      <w:r w:rsidRPr="005B2B7D">
        <w:rPr>
          <w:rFonts w:ascii="Times New Roman" w:hAnsi="Times New Roman" w:cs="Times New Roman"/>
          <w:sz w:val="28"/>
          <w:szCs w:val="28"/>
        </w:rPr>
        <w:t xml:space="preserve"> субсидий не должны получать средства из республиканского бюджета Республики Дагестан на основании иных нормативных правовых актов на цели, указанные в пункте 1.2 настоящего Порядка;</w:t>
      </w:r>
    </w:p>
    <w:p w:rsidR="0097777D" w:rsidRPr="005B2B7D" w:rsidRDefault="0097777D" w:rsidP="0097777D">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получатели</w:t>
      </w:r>
      <w:proofErr w:type="gramEnd"/>
      <w:r w:rsidRPr="005B2B7D">
        <w:rPr>
          <w:rFonts w:ascii="Times New Roman" w:hAnsi="Times New Roman" w:cs="Times New Roman"/>
          <w:sz w:val="28"/>
          <w:szCs w:val="28"/>
        </w:rPr>
        <w:t xml:space="preserve"> субсидий должны осуществлять производственную деятельность в горных территориях Республики Дагестан.</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получателя субсидии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от Управления Федеральной службы государственной регистрации, кадастра и картографии по Республике Дагестан документ, указанный в </w:t>
      </w:r>
      <w:hyperlink w:anchor="Par31" w:history="1">
        <w:r w:rsidRPr="005B2B7D">
          <w:rPr>
            <w:rFonts w:ascii="Times New Roman" w:hAnsi="Times New Roman" w:cs="Times New Roman"/>
            <w:sz w:val="28"/>
            <w:szCs w:val="28"/>
          </w:rPr>
          <w:t>подпункте "г" пункта 2.1</w:t>
        </w:r>
      </w:hyperlink>
      <w:r w:rsidRPr="005B2B7D">
        <w:rPr>
          <w:rFonts w:ascii="Times New Roman" w:hAnsi="Times New Roman" w:cs="Times New Roman"/>
          <w:sz w:val="28"/>
          <w:szCs w:val="28"/>
        </w:rPr>
        <w:t>. Основанием для направления межведомственного запроса является представление получателем субсидии заявления на получение субсидии. Получатели вправе представить вышеуказанные документы по собственной инициативе.</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2.6. Субсидии предоставляются на приобретение оборудования по производству пищевой продукции и напитков (текущего или двух предыдущих лет выпуска, без НДС и транспортных расходов) - в размере 50 </w:t>
      </w:r>
      <w:r w:rsidRPr="005B2B7D">
        <w:rPr>
          <w:rFonts w:ascii="Times New Roman" w:hAnsi="Times New Roman" w:cs="Times New Roman"/>
          <w:sz w:val="28"/>
          <w:szCs w:val="28"/>
        </w:rPr>
        <w:lastRenderedPageBreak/>
        <w:t>процентов от стоимости оборудования, но не более 3,0 млн. рублей на одного получателя.</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2.6.1. Размер субсидии определяется по формуле:</w:t>
      </w:r>
    </w:p>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97777D" w:rsidRPr="005B2B7D" w:rsidRDefault="0097777D" w:rsidP="0097777D">
      <w:pPr>
        <w:spacing w:after="0" w:line="240" w:lineRule="auto"/>
        <w:ind w:firstLine="567"/>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i</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ф.з.</m:t>
                </m:r>
              </m:sub>
            </m:sSub>
            <m:r>
              <w:rPr>
                <w:rFonts w:ascii="Cambria Math" w:hAnsi="Cambria Math" w:cs="Times New Roman"/>
                <w:sz w:val="28"/>
                <w:szCs w:val="28"/>
              </w:rPr>
              <m:t>×50%</m:t>
            </m:r>
          </m:num>
          <m:den>
            <m:r>
              <w:rPr>
                <w:rFonts w:ascii="Cambria Math" w:hAnsi="Cambria Math" w:cs="Times New Roman"/>
                <w:sz w:val="28"/>
                <w:szCs w:val="28"/>
              </w:rPr>
              <m:t>100%</m:t>
            </m:r>
          </m:den>
        </m:f>
        <m:r>
          <w:rPr>
            <w:rFonts w:ascii="Cambria Math" w:hAnsi="Cambria Math" w:cs="Times New Roman"/>
            <w:sz w:val="28"/>
            <w:szCs w:val="28"/>
          </w:rPr>
          <m:t>≤3 млн.руб.</m:t>
        </m:r>
      </m:oMath>
      <w:r w:rsidRPr="005B2B7D">
        <w:rPr>
          <w:rFonts w:ascii="Times New Roman" w:hAnsi="Times New Roman" w:cs="Times New Roman"/>
          <w:sz w:val="28"/>
          <w:szCs w:val="28"/>
        </w:rPr>
        <w:t>,</w:t>
      </w:r>
    </w:p>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где</w:t>
      </w:r>
      <w:proofErr w:type="gramEnd"/>
      <w:r w:rsidRPr="005B2B7D">
        <w:rPr>
          <w:rFonts w:ascii="Times New Roman" w:hAnsi="Times New Roman" w:cs="Times New Roman"/>
          <w:sz w:val="28"/>
          <w:szCs w:val="28"/>
        </w:rPr>
        <w:t>:</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W</w:t>
      </w:r>
      <w:proofErr w:type="spellStart"/>
      <w:r w:rsidRPr="005B2B7D">
        <w:rPr>
          <w:rFonts w:ascii="Times New Roman" w:hAnsi="Times New Roman" w:cs="Times New Roman"/>
          <w:sz w:val="28"/>
          <w:szCs w:val="28"/>
          <w:vertAlign w:val="subscript"/>
          <w:lang w:val="en-US"/>
        </w:rPr>
        <w:t>i</w:t>
      </w:r>
      <w:proofErr w:type="spellEnd"/>
      <w:r w:rsidRPr="005B2B7D">
        <w:rPr>
          <w:rFonts w:ascii="Times New Roman" w:hAnsi="Times New Roman" w:cs="Times New Roman"/>
          <w:sz w:val="28"/>
          <w:szCs w:val="28"/>
        </w:rPr>
        <w:t xml:space="preserve"> - размер субсидии, предоставляемой i-</w:t>
      </w:r>
      <w:proofErr w:type="spellStart"/>
      <w:r w:rsidRPr="005B2B7D">
        <w:rPr>
          <w:rFonts w:ascii="Times New Roman" w:hAnsi="Times New Roman" w:cs="Times New Roman"/>
          <w:sz w:val="28"/>
          <w:szCs w:val="28"/>
        </w:rPr>
        <w:t>му</w:t>
      </w:r>
      <w:proofErr w:type="spellEnd"/>
      <w:r w:rsidRPr="005B2B7D">
        <w:rPr>
          <w:rFonts w:ascii="Times New Roman" w:hAnsi="Times New Roman" w:cs="Times New Roman"/>
          <w:sz w:val="28"/>
          <w:szCs w:val="28"/>
        </w:rPr>
        <w:t xml:space="preserve"> получателю субсидии за счет средств республиканского бюджета Республики Дагестан;</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2B7D">
        <w:rPr>
          <w:rFonts w:ascii="Times New Roman" w:hAnsi="Times New Roman" w:cs="Times New Roman"/>
          <w:sz w:val="28"/>
          <w:szCs w:val="28"/>
        </w:rPr>
        <w:t>S</w:t>
      </w:r>
      <w:r w:rsidRPr="005B2B7D">
        <w:rPr>
          <w:rFonts w:ascii="Times New Roman" w:hAnsi="Times New Roman" w:cs="Times New Roman"/>
          <w:sz w:val="28"/>
          <w:szCs w:val="28"/>
          <w:vertAlign w:val="subscript"/>
        </w:rPr>
        <w:t>ф.з</w:t>
      </w:r>
      <w:proofErr w:type="spellEnd"/>
      <w:r w:rsidRPr="005B2B7D">
        <w:rPr>
          <w:rFonts w:ascii="Times New Roman" w:hAnsi="Times New Roman" w:cs="Times New Roman"/>
          <w:sz w:val="28"/>
          <w:szCs w:val="28"/>
          <w:vertAlign w:val="subscript"/>
        </w:rPr>
        <w:t>.</w:t>
      </w:r>
      <w:r w:rsidRPr="005B2B7D">
        <w:rPr>
          <w:rFonts w:ascii="Times New Roman" w:hAnsi="Times New Roman" w:cs="Times New Roman"/>
          <w:sz w:val="28"/>
          <w:szCs w:val="28"/>
        </w:rPr>
        <w:t xml:space="preserve"> - фактические затраты на приобретение и установку технологического оборудования, тыс. рублей.</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2.7. Перечисление Министерством субсидий на расчетные счета получателей субсидий (индивидуальных предпринимателей), открытые ими в учреждениях Центрального Банка Российской Федерации или в кредитных организациях, осуществляется в течение не позднее десятого рабочего дня со дня принятия решения о предоставлении субсидии. Для юридических лиц перечисление субсидий в установленный срок осуществляется на расчетные счета, открытые получателями субсидий в Управлении Федерального казначейства по Республике Дагестан.</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2.8. Субсидии предоставляются получателям в пределах бюджетных ассигнований, предусмотренных на указанные цели Законом Республики Дагестан о республиканском бюджете Республики Дагестан на соответствующий финансовый год, в последовательности, соответствующей журналу регистрации заявлений на предоставление субсидий.</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2.9. В случае принятия конкурсной комиссией решения об отказе в предоставлении субсидии Министерство в течение 10 календарных дней после принятия решения направляет получателю письменное уведомление с указанием причин отказа.</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2.10. Основаниями для отказа в предоставлении субсидий получателю являются:</w:t>
      </w:r>
    </w:p>
    <w:p w:rsidR="0097777D" w:rsidRPr="005B2B7D" w:rsidRDefault="0097777D" w:rsidP="0097777D">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а</w:t>
      </w:r>
      <w:proofErr w:type="gramEnd"/>
      <w:r w:rsidRPr="005B2B7D">
        <w:rPr>
          <w:rFonts w:ascii="Times New Roman" w:hAnsi="Times New Roman" w:cs="Times New Roman"/>
          <w:sz w:val="28"/>
          <w:szCs w:val="28"/>
        </w:rPr>
        <w:t>) несоответствие представленных получателем субсидии документов требованиям, определенным пунктом 2.1 настоящего Порядка, или непредставление (предоставление не в полном объеме) указанных документов;</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б</w:t>
      </w:r>
      <w:proofErr w:type="gramEnd"/>
      <w:r w:rsidRPr="005B2B7D">
        <w:rPr>
          <w:rFonts w:ascii="Times New Roman" w:hAnsi="Times New Roman" w:cs="Times New Roman"/>
          <w:sz w:val="28"/>
          <w:szCs w:val="28"/>
        </w:rPr>
        <w:t>) недостоверность сведений в представленных документах;</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в</w:t>
      </w:r>
      <w:proofErr w:type="gramEnd"/>
      <w:r w:rsidRPr="005B2B7D">
        <w:rPr>
          <w:rFonts w:ascii="Times New Roman" w:hAnsi="Times New Roman" w:cs="Times New Roman"/>
          <w:sz w:val="28"/>
          <w:szCs w:val="28"/>
        </w:rPr>
        <w:t>) наличие оборудования, приобретенного по договорам финансовой аренды (лизинга);</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г</w:t>
      </w:r>
      <w:proofErr w:type="gramEnd"/>
      <w:r w:rsidRPr="005B2B7D">
        <w:rPr>
          <w:rFonts w:ascii="Times New Roman" w:hAnsi="Times New Roman" w:cs="Times New Roman"/>
          <w:sz w:val="28"/>
          <w:szCs w:val="28"/>
        </w:rPr>
        <w:t xml:space="preserve">) заявитель ранее являлся получателем средств финансовой поддержки в виде субсидий или грантов на предполагаемый к субсидированию объект (технологическое оборудование). Министерство в целях исключения дублирования (двойного финансирования) объекта (технологического оборудования) в порядке межведомственного электронного взаимодействия направляет запрос в Министерство сельского хозяйства и продовольствия Республики Дагестан и Агентство по предпринимательству и инвестициям </w:t>
      </w:r>
      <w:r w:rsidRPr="005B2B7D">
        <w:rPr>
          <w:rFonts w:ascii="Times New Roman" w:hAnsi="Times New Roman" w:cs="Times New Roman"/>
          <w:sz w:val="28"/>
          <w:szCs w:val="28"/>
        </w:rPr>
        <w:lastRenderedPageBreak/>
        <w:t>Республики Дагестан о представлении информации о получении заявителем государственной поддержки на строительство предполагаемого к субсидированию объекта;</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д</w:t>
      </w:r>
      <w:proofErr w:type="gramEnd"/>
      <w:r w:rsidRPr="005B2B7D">
        <w:rPr>
          <w:rFonts w:ascii="Times New Roman" w:hAnsi="Times New Roman" w:cs="Times New Roman"/>
          <w:sz w:val="28"/>
          <w:szCs w:val="28"/>
        </w:rPr>
        <w:t>) распределение в полном объеме бюджетных средств, предусмотренных Министерству в текущем финансовом году на приобретение оборудования по производству пищевой продукции и напитков в горных территориях;</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е</w:t>
      </w:r>
      <w:proofErr w:type="gramEnd"/>
      <w:r w:rsidRPr="005B2B7D">
        <w:rPr>
          <w:rFonts w:ascii="Times New Roman" w:hAnsi="Times New Roman" w:cs="Times New Roman"/>
          <w:sz w:val="28"/>
          <w:szCs w:val="28"/>
        </w:rPr>
        <w:t>) несоответствие требованиям и условиям предоставления субсидий, установленных пунктом 2.5  настоящего Порядка.</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2.10.1. Основанием для отказа в принятии документов является несоблюдение сроков представления документов, установленных Министерством.</w:t>
      </w:r>
    </w:p>
    <w:p w:rsidR="009777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2.11. Результатом предоставления субсидии является </w:t>
      </w:r>
      <w:proofErr w:type="gramStart"/>
      <w:r w:rsidRPr="00FF3B2E">
        <w:rPr>
          <w:rFonts w:ascii="Times New Roman" w:hAnsi="Times New Roman" w:cs="Times New Roman"/>
          <w:sz w:val="28"/>
          <w:szCs w:val="28"/>
        </w:rPr>
        <w:t>приобретение  оборудования</w:t>
      </w:r>
      <w:proofErr w:type="gramEnd"/>
      <w:r w:rsidRPr="00FF3B2E">
        <w:rPr>
          <w:rFonts w:ascii="Times New Roman" w:hAnsi="Times New Roman" w:cs="Times New Roman"/>
          <w:sz w:val="28"/>
          <w:szCs w:val="28"/>
        </w:rPr>
        <w:t xml:space="preserve"> по производству пищевой продукции и напитков</w:t>
      </w:r>
      <w:r>
        <w:rPr>
          <w:rFonts w:ascii="Times New Roman" w:hAnsi="Times New Roman" w:cs="Times New Roman"/>
          <w:sz w:val="28"/>
          <w:szCs w:val="28"/>
        </w:rPr>
        <w:t xml:space="preserve"> и создание рабочих мест.</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Показателями предоставления субсидии являются:</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а</w:t>
      </w:r>
      <w:proofErr w:type="gramEnd"/>
      <w:r w:rsidRPr="005B2B7D">
        <w:rPr>
          <w:rFonts w:ascii="Times New Roman" w:hAnsi="Times New Roman" w:cs="Times New Roman"/>
          <w:sz w:val="28"/>
          <w:szCs w:val="28"/>
        </w:rPr>
        <w:t>) объем произведенной продукции;</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б</w:t>
      </w:r>
      <w:proofErr w:type="gramEnd"/>
      <w:r w:rsidRPr="005B2B7D">
        <w:rPr>
          <w:rFonts w:ascii="Times New Roman" w:hAnsi="Times New Roman" w:cs="Times New Roman"/>
          <w:sz w:val="28"/>
          <w:szCs w:val="28"/>
        </w:rPr>
        <w:t>) численность работников.</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Значения показателей результативности предоставления субсидии для получателей субсидий устанавливаются Министерством в Соглашении.</w:t>
      </w:r>
    </w:p>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97777D" w:rsidRPr="005B2B7D" w:rsidRDefault="0097777D" w:rsidP="0097777D">
      <w:pPr>
        <w:autoSpaceDE w:val="0"/>
        <w:autoSpaceDN w:val="0"/>
        <w:adjustRightInd w:val="0"/>
        <w:spacing w:after="0" w:line="240" w:lineRule="auto"/>
        <w:jc w:val="center"/>
        <w:outlineLvl w:val="1"/>
        <w:rPr>
          <w:rFonts w:ascii="Times New Roman" w:hAnsi="Times New Roman" w:cs="Times New Roman"/>
          <w:b/>
          <w:bCs/>
          <w:sz w:val="28"/>
          <w:szCs w:val="28"/>
        </w:rPr>
      </w:pPr>
      <w:r w:rsidRPr="005B2B7D">
        <w:rPr>
          <w:rFonts w:ascii="Times New Roman" w:hAnsi="Times New Roman" w:cs="Times New Roman"/>
          <w:b/>
          <w:bCs/>
          <w:sz w:val="28"/>
          <w:szCs w:val="28"/>
        </w:rPr>
        <w:t>3. Требования к отчетности о достижении показателей</w:t>
      </w:r>
    </w:p>
    <w:p w:rsidR="0097777D" w:rsidRPr="005B2B7D" w:rsidRDefault="0097777D" w:rsidP="0097777D">
      <w:pPr>
        <w:autoSpaceDE w:val="0"/>
        <w:autoSpaceDN w:val="0"/>
        <w:adjustRightInd w:val="0"/>
        <w:spacing w:after="0" w:line="240" w:lineRule="auto"/>
        <w:jc w:val="center"/>
        <w:rPr>
          <w:rFonts w:ascii="Times New Roman" w:hAnsi="Times New Roman" w:cs="Times New Roman"/>
          <w:b/>
          <w:bCs/>
          <w:sz w:val="28"/>
          <w:szCs w:val="28"/>
        </w:rPr>
      </w:pPr>
      <w:proofErr w:type="gramStart"/>
      <w:r w:rsidRPr="005B2B7D">
        <w:rPr>
          <w:rFonts w:ascii="Times New Roman" w:hAnsi="Times New Roman" w:cs="Times New Roman"/>
          <w:b/>
          <w:bCs/>
          <w:sz w:val="28"/>
          <w:szCs w:val="28"/>
        </w:rPr>
        <w:t>результативности</w:t>
      </w:r>
      <w:proofErr w:type="gramEnd"/>
      <w:r w:rsidRPr="005B2B7D">
        <w:rPr>
          <w:rFonts w:ascii="Times New Roman" w:hAnsi="Times New Roman" w:cs="Times New Roman"/>
          <w:b/>
          <w:bCs/>
          <w:sz w:val="28"/>
          <w:szCs w:val="28"/>
        </w:rPr>
        <w:t xml:space="preserve"> использования субсидии</w:t>
      </w:r>
    </w:p>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97777D" w:rsidRPr="005B2B7D" w:rsidRDefault="0097777D" w:rsidP="0097777D">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3.1. Получатели субсидий представляют в Министерство отчетность о достижении показателей результативности использования субсидий, составленные на основании периодической бухгалтерской отчетности не позднее 5-го рабочего дня, следующего за отчетным годом в порядке и по форме, предусмотренной заключаемым между Министерством и получателями субсидий соглашением в соответствии с пунктом 2.4 настоящего Порядка.</w:t>
      </w:r>
    </w:p>
    <w:p w:rsidR="0097777D" w:rsidRPr="005B2B7D" w:rsidRDefault="0097777D" w:rsidP="0097777D">
      <w:pPr>
        <w:autoSpaceDE w:val="0"/>
        <w:autoSpaceDN w:val="0"/>
        <w:adjustRightInd w:val="0"/>
        <w:spacing w:after="0" w:line="240" w:lineRule="auto"/>
        <w:jc w:val="center"/>
        <w:outlineLvl w:val="1"/>
        <w:rPr>
          <w:rFonts w:ascii="Times New Roman" w:hAnsi="Times New Roman" w:cs="Times New Roman"/>
          <w:b/>
          <w:bCs/>
          <w:sz w:val="28"/>
          <w:szCs w:val="28"/>
        </w:rPr>
      </w:pPr>
    </w:p>
    <w:p w:rsidR="0097777D" w:rsidRPr="005B2B7D" w:rsidRDefault="0097777D" w:rsidP="0097777D">
      <w:pPr>
        <w:autoSpaceDE w:val="0"/>
        <w:autoSpaceDN w:val="0"/>
        <w:adjustRightInd w:val="0"/>
        <w:spacing w:after="0" w:line="240" w:lineRule="auto"/>
        <w:jc w:val="center"/>
        <w:outlineLvl w:val="1"/>
        <w:rPr>
          <w:rFonts w:ascii="Times New Roman" w:hAnsi="Times New Roman" w:cs="Times New Roman"/>
          <w:b/>
          <w:bCs/>
          <w:sz w:val="28"/>
          <w:szCs w:val="28"/>
        </w:rPr>
      </w:pPr>
      <w:r w:rsidRPr="005B2B7D">
        <w:rPr>
          <w:rFonts w:ascii="Times New Roman" w:hAnsi="Times New Roman" w:cs="Times New Roman"/>
          <w:b/>
          <w:bCs/>
          <w:sz w:val="28"/>
          <w:szCs w:val="28"/>
        </w:rPr>
        <w:t>4. Требования к осуществлению контроля за соблюдением</w:t>
      </w:r>
    </w:p>
    <w:p w:rsidR="0097777D" w:rsidRPr="005B2B7D" w:rsidRDefault="0097777D" w:rsidP="0097777D">
      <w:pPr>
        <w:autoSpaceDE w:val="0"/>
        <w:autoSpaceDN w:val="0"/>
        <w:adjustRightInd w:val="0"/>
        <w:spacing w:after="0" w:line="240" w:lineRule="auto"/>
        <w:jc w:val="center"/>
        <w:rPr>
          <w:rFonts w:ascii="Times New Roman" w:hAnsi="Times New Roman" w:cs="Times New Roman"/>
          <w:b/>
          <w:bCs/>
          <w:sz w:val="28"/>
          <w:szCs w:val="28"/>
        </w:rPr>
      </w:pPr>
      <w:proofErr w:type="gramStart"/>
      <w:r w:rsidRPr="005B2B7D">
        <w:rPr>
          <w:rFonts w:ascii="Times New Roman" w:hAnsi="Times New Roman" w:cs="Times New Roman"/>
          <w:b/>
          <w:bCs/>
          <w:sz w:val="28"/>
          <w:szCs w:val="28"/>
        </w:rPr>
        <w:t>условий</w:t>
      </w:r>
      <w:proofErr w:type="gramEnd"/>
      <w:r w:rsidRPr="005B2B7D">
        <w:rPr>
          <w:rFonts w:ascii="Times New Roman" w:hAnsi="Times New Roman" w:cs="Times New Roman"/>
          <w:b/>
          <w:bCs/>
          <w:sz w:val="28"/>
          <w:szCs w:val="28"/>
        </w:rPr>
        <w:t>, целей и порядка предоставления субсидий</w:t>
      </w:r>
    </w:p>
    <w:p w:rsidR="0097777D" w:rsidRPr="005B2B7D" w:rsidRDefault="0097777D" w:rsidP="0097777D">
      <w:pPr>
        <w:autoSpaceDE w:val="0"/>
        <w:autoSpaceDN w:val="0"/>
        <w:adjustRightInd w:val="0"/>
        <w:spacing w:after="0" w:line="240" w:lineRule="auto"/>
        <w:jc w:val="center"/>
        <w:rPr>
          <w:rFonts w:ascii="Times New Roman" w:hAnsi="Times New Roman" w:cs="Times New Roman"/>
          <w:b/>
          <w:bCs/>
          <w:sz w:val="28"/>
          <w:szCs w:val="28"/>
        </w:rPr>
      </w:pPr>
      <w:proofErr w:type="gramStart"/>
      <w:r w:rsidRPr="005B2B7D">
        <w:rPr>
          <w:rFonts w:ascii="Times New Roman" w:hAnsi="Times New Roman" w:cs="Times New Roman"/>
          <w:b/>
          <w:bCs/>
          <w:sz w:val="28"/>
          <w:szCs w:val="28"/>
        </w:rPr>
        <w:t>и</w:t>
      </w:r>
      <w:proofErr w:type="gramEnd"/>
      <w:r w:rsidRPr="005B2B7D">
        <w:rPr>
          <w:rFonts w:ascii="Times New Roman" w:hAnsi="Times New Roman" w:cs="Times New Roman"/>
          <w:b/>
          <w:bCs/>
          <w:sz w:val="28"/>
          <w:szCs w:val="28"/>
        </w:rPr>
        <w:t xml:space="preserve"> ответственности за их нарушение</w:t>
      </w:r>
    </w:p>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4.1. Проверка соблюдения условий, целей и порядка предоставления субсидий получателями субсидий осуществляется Министерством и органами государственного финансового контроля.</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bookmarkStart w:id="6" w:name="Par89"/>
      <w:bookmarkEnd w:id="6"/>
      <w:r w:rsidRPr="005B2B7D">
        <w:rPr>
          <w:rFonts w:ascii="Times New Roman" w:hAnsi="Times New Roman" w:cs="Times New Roman"/>
          <w:sz w:val="28"/>
          <w:szCs w:val="28"/>
        </w:rPr>
        <w:t>4.2. Субсидии подлежат возврату в случае:</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bookmarkStart w:id="7" w:name="Par90"/>
      <w:bookmarkEnd w:id="7"/>
      <w:proofErr w:type="gramStart"/>
      <w:r w:rsidRPr="005B2B7D">
        <w:rPr>
          <w:rFonts w:ascii="Times New Roman" w:hAnsi="Times New Roman" w:cs="Times New Roman"/>
          <w:sz w:val="28"/>
          <w:szCs w:val="28"/>
        </w:rPr>
        <w:t>а</w:t>
      </w:r>
      <w:proofErr w:type="gramEnd"/>
      <w:r w:rsidRPr="005B2B7D">
        <w:rPr>
          <w:rFonts w:ascii="Times New Roman" w:hAnsi="Times New Roman" w:cs="Times New Roman"/>
          <w:sz w:val="28"/>
          <w:szCs w:val="28"/>
        </w:rPr>
        <w:t>) нарушения получателем субсидии условий, установленных при их предоставлении, выявленного по фактам проверок, проведенных Министерством или органами государственного финансового контроля;</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bookmarkStart w:id="8" w:name="Par91"/>
      <w:bookmarkEnd w:id="8"/>
      <w:proofErr w:type="gramStart"/>
      <w:r w:rsidRPr="005B2B7D">
        <w:rPr>
          <w:rFonts w:ascii="Times New Roman" w:hAnsi="Times New Roman" w:cs="Times New Roman"/>
          <w:sz w:val="28"/>
          <w:szCs w:val="28"/>
        </w:rPr>
        <w:t>б</w:t>
      </w:r>
      <w:proofErr w:type="gramEnd"/>
      <w:r w:rsidRPr="005B2B7D">
        <w:rPr>
          <w:rFonts w:ascii="Times New Roman" w:hAnsi="Times New Roman" w:cs="Times New Roman"/>
          <w:sz w:val="28"/>
          <w:szCs w:val="28"/>
        </w:rPr>
        <w:t xml:space="preserve">) </w:t>
      </w:r>
      <w:proofErr w:type="spellStart"/>
      <w:r w:rsidRPr="005B2B7D">
        <w:rPr>
          <w:rFonts w:ascii="Times New Roman" w:hAnsi="Times New Roman" w:cs="Times New Roman"/>
          <w:sz w:val="28"/>
          <w:szCs w:val="28"/>
        </w:rPr>
        <w:t>недостижения</w:t>
      </w:r>
      <w:proofErr w:type="spellEnd"/>
      <w:r w:rsidRPr="005B2B7D">
        <w:rPr>
          <w:rFonts w:ascii="Times New Roman" w:hAnsi="Times New Roman" w:cs="Times New Roman"/>
          <w:sz w:val="28"/>
          <w:szCs w:val="28"/>
        </w:rPr>
        <w:t xml:space="preserve"> показателей результативности использования субсидий, устанавливаемых Министерством в соглашении в соответствии с </w:t>
      </w:r>
      <w:hyperlink w:anchor="Par41" w:history="1">
        <w:r w:rsidRPr="005B2B7D">
          <w:rPr>
            <w:rFonts w:ascii="Times New Roman" w:hAnsi="Times New Roman" w:cs="Times New Roman"/>
            <w:sz w:val="28"/>
            <w:szCs w:val="28"/>
          </w:rPr>
          <w:t>пунктом 2.4</w:t>
        </w:r>
      </w:hyperlink>
      <w:r w:rsidRPr="005B2B7D">
        <w:rPr>
          <w:rFonts w:ascii="Times New Roman" w:hAnsi="Times New Roman" w:cs="Times New Roman"/>
          <w:sz w:val="28"/>
          <w:szCs w:val="28"/>
        </w:rPr>
        <w:t xml:space="preserve"> настоящего Порядка;</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bookmarkStart w:id="9" w:name="Par92"/>
      <w:bookmarkEnd w:id="9"/>
      <w:r w:rsidRPr="005B2B7D">
        <w:rPr>
          <w:rFonts w:ascii="Times New Roman" w:hAnsi="Times New Roman" w:cs="Times New Roman"/>
          <w:sz w:val="28"/>
          <w:szCs w:val="28"/>
        </w:rPr>
        <w:lastRenderedPageBreak/>
        <w:t>4.3. Возврат субсидий осуществляется в соответствии с бюджетным законодательством:</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в</w:t>
      </w:r>
      <w:proofErr w:type="gramEnd"/>
      <w:r w:rsidRPr="005B2B7D">
        <w:rPr>
          <w:rFonts w:ascii="Times New Roman" w:hAnsi="Times New Roman" w:cs="Times New Roman"/>
          <w:sz w:val="28"/>
          <w:szCs w:val="28"/>
        </w:rPr>
        <w:t xml:space="preserve"> случае установления факта, предусмотренного </w:t>
      </w:r>
      <w:hyperlink w:anchor="Par90" w:history="1">
        <w:r w:rsidRPr="005B2B7D">
          <w:rPr>
            <w:rFonts w:ascii="Times New Roman" w:hAnsi="Times New Roman" w:cs="Times New Roman"/>
            <w:sz w:val="28"/>
            <w:szCs w:val="28"/>
          </w:rPr>
          <w:t>подпунктом "а" пункта 4.2</w:t>
        </w:r>
      </w:hyperlink>
      <w:r w:rsidRPr="005B2B7D">
        <w:rPr>
          <w:rFonts w:ascii="Times New Roman" w:hAnsi="Times New Roman" w:cs="Times New Roman"/>
          <w:sz w:val="28"/>
          <w:szCs w:val="28"/>
        </w:rPr>
        <w:t xml:space="preserve"> настоящего Порядка - в объеме 100 проц. от суммы полученной субсидии;</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в</w:t>
      </w:r>
      <w:proofErr w:type="gramEnd"/>
      <w:r w:rsidRPr="005B2B7D">
        <w:rPr>
          <w:rFonts w:ascii="Times New Roman" w:hAnsi="Times New Roman" w:cs="Times New Roman"/>
          <w:sz w:val="28"/>
          <w:szCs w:val="28"/>
        </w:rPr>
        <w:t xml:space="preserve"> случае установления факта, предусмотренного </w:t>
      </w:r>
      <w:hyperlink w:anchor="Par91" w:history="1">
        <w:r w:rsidRPr="005B2B7D">
          <w:rPr>
            <w:rFonts w:ascii="Times New Roman" w:hAnsi="Times New Roman" w:cs="Times New Roman"/>
            <w:sz w:val="28"/>
            <w:szCs w:val="28"/>
          </w:rPr>
          <w:t>подпунктом "б" пункта 4.2</w:t>
        </w:r>
      </w:hyperlink>
      <w:r w:rsidRPr="005B2B7D">
        <w:rPr>
          <w:rFonts w:ascii="Times New Roman" w:hAnsi="Times New Roman" w:cs="Times New Roman"/>
          <w:sz w:val="28"/>
          <w:szCs w:val="28"/>
        </w:rPr>
        <w:t xml:space="preserve"> настоящего Порядка - в объеме, рассчитанном по формуле:</w:t>
      </w:r>
    </w:p>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97777D" w:rsidRPr="005B2B7D" w:rsidRDefault="0097777D" w:rsidP="0097777D">
      <w:pPr>
        <w:spacing w:after="0" w:line="240" w:lineRule="auto"/>
        <w:ind w:firstLine="567"/>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c</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i</m:t>
                </m:r>
              </m:sub>
            </m:sSub>
          </m:num>
          <m:den>
            <m:r>
              <w:rPr>
                <w:rFonts w:ascii="Cambria Math" w:hAnsi="Cambria Math" w:cs="Times New Roman"/>
                <w:sz w:val="28"/>
                <w:szCs w:val="28"/>
              </w:rPr>
              <m:t>100</m:t>
            </m:r>
          </m:den>
        </m:f>
      </m:oMath>
      <w:r w:rsidRPr="005B2B7D">
        <w:rPr>
          <w:rFonts w:ascii="Times New Roman" w:hAnsi="Times New Roman" w:cs="Times New Roman"/>
          <w:sz w:val="28"/>
          <w:szCs w:val="28"/>
        </w:rPr>
        <w:t>,</w:t>
      </w:r>
    </w:p>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где</w:t>
      </w:r>
      <w:proofErr w:type="gramEnd"/>
      <w:r w:rsidRPr="005B2B7D">
        <w:rPr>
          <w:rFonts w:ascii="Times New Roman" w:hAnsi="Times New Roman" w:cs="Times New Roman"/>
          <w:sz w:val="28"/>
          <w:szCs w:val="28"/>
        </w:rPr>
        <w:t>:</w:t>
      </w:r>
    </w:p>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W</w:t>
      </w:r>
      <w:proofErr w:type="spellStart"/>
      <w:r w:rsidRPr="005B2B7D">
        <w:rPr>
          <w:rFonts w:ascii="Times New Roman" w:hAnsi="Times New Roman" w:cs="Times New Roman"/>
          <w:sz w:val="28"/>
          <w:szCs w:val="28"/>
          <w:vertAlign w:val="subscript"/>
          <w:lang w:val="en-US"/>
        </w:rPr>
        <w:t>i</w:t>
      </w:r>
      <w:proofErr w:type="spellEnd"/>
      <w:r w:rsidRPr="005B2B7D">
        <w:rPr>
          <w:rFonts w:ascii="Times New Roman" w:hAnsi="Times New Roman" w:cs="Times New Roman"/>
          <w:sz w:val="28"/>
          <w:szCs w:val="28"/>
        </w:rPr>
        <w:t xml:space="preserve"> - сумма субсидии, подлежащая возврату;</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W</w:t>
      </w:r>
      <w:r w:rsidRPr="005B2B7D">
        <w:rPr>
          <w:rFonts w:ascii="Times New Roman" w:hAnsi="Times New Roman" w:cs="Times New Roman"/>
          <w:sz w:val="28"/>
          <w:szCs w:val="28"/>
          <w:vertAlign w:val="subscript"/>
        </w:rPr>
        <w:t>C</w:t>
      </w:r>
      <w:r w:rsidRPr="005B2B7D">
        <w:rPr>
          <w:rFonts w:ascii="Times New Roman" w:hAnsi="Times New Roman" w:cs="Times New Roman"/>
          <w:sz w:val="28"/>
          <w:szCs w:val="28"/>
        </w:rPr>
        <w:t xml:space="preserve"> - сумма субсидии, предоставленная получателю в отчетном финансовом году;</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2B7D">
        <w:rPr>
          <w:rFonts w:ascii="Times New Roman" w:hAnsi="Times New Roman" w:cs="Times New Roman"/>
          <w:sz w:val="28"/>
          <w:szCs w:val="28"/>
        </w:rPr>
        <w:t>П</w:t>
      </w:r>
      <w:r w:rsidRPr="005B2B7D">
        <w:rPr>
          <w:rFonts w:ascii="Times New Roman" w:hAnsi="Times New Roman" w:cs="Times New Roman"/>
          <w:sz w:val="28"/>
          <w:szCs w:val="28"/>
          <w:vertAlign w:val="subscript"/>
        </w:rPr>
        <w:t>i</w:t>
      </w:r>
      <w:proofErr w:type="spellEnd"/>
      <w:r w:rsidRPr="005B2B7D">
        <w:rPr>
          <w:rFonts w:ascii="Times New Roman" w:hAnsi="Times New Roman" w:cs="Times New Roman"/>
          <w:sz w:val="28"/>
          <w:szCs w:val="28"/>
        </w:rPr>
        <w:t xml:space="preserve"> - процент невыполнения показателей результативности использования субсидии i-м получателем субсидии, который рассчитывается по формуле:</w:t>
      </w:r>
    </w:p>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97777D" w:rsidRPr="005B2B7D" w:rsidRDefault="0097777D" w:rsidP="0097777D">
      <w:pPr>
        <w:spacing w:after="0" w:line="240" w:lineRule="auto"/>
        <w:ind w:firstLine="567"/>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i</m:t>
            </m:r>
          </m:sub>
        </m:sSub>
        <m:r>
          <w:rPr>
            <w:rFonts w:ascii="Cambria Math" w:hAnsi="Cambria Math" w:cs="Times New Roman"/>
            <w:sz w:val="28"/>
            <w:szCs w:val="28"/>
          </w:rPr>
          <m:t>=100-</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j</m:t>
                    </m:r>
                  </m:sub>
                </m:sSub>
              </m:e>
            </m:nary>
          </m:num>
          <m:den>
            <m:r>
              <w:rPr>
                <w:rFonts w:ascii="Cambria Math" w:hAnsi="Cambria Math" w:cs="Times New Roman"/>
                <w:sz w:val="28"/>
                <w:szCs w:val="28"/>
              </w:rPr>
              <m:t>n</m:t>
            </m:r>
          </m:den>
        </m:f>
      </m:oMath>
      <w:r w:rsidRPr="005B2B7D">
        <w:rPr>
          <w:rFonts w:ascii="Times New Roman" w:hAnsi="Times New Roman" w:cs="Times New Roman"/>
          <w:sz w:val="28"/>
          <w:szCs w:val="28"/>
        </w:rPr>
        <w:t>,</w:t>
      </w:r>
    </w:p>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где</w:t>
      </w:r>
      <w:proofErr w:type="gramEnd"/>
      <w:r w:rsidRPr="005B2B7D">
        <w:rPr>
          <w:rFonts w:ascii="Times New Roman" w:hAnsi="Times New Roman" w:cs="Times New Roman"/>
          <w:sz w:val="28"/>
          <w:szCs w:val="28"/>
        </w:rPr>
        <w:t>:</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n</w:t>
      </w:r>
      <w:proofErr w:type="gramEnd"/>
      <w:r w:rsidRPr="005B2B7D">
        <w:rPr>
          <w:rFonts w:ascii="Times New Roman" w:hAnsi="Times New Roman" w:cs="Times New Roman"/>
          <w:sz w:val="28"/>
          <w:szCs w:val="28"/>
        </w:rPr>
        <w:t xml:space="preserve"> - количество показателей результативности использования субсидии;</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2B7D">
        <w:rPr>
          <w:rFonts w:ascii="Times New Roman" w:hAnsi="Times New Roman" w:cs="Times New Roman"/>
          <w:sz w:val="28"/>
          <w:szCs w:val="28"/>
        </w:rPr>
        <w:t>P</w:t>
      </w:r>
      <w:r w:rsidRPr="005B2B7D">
        <w:rPr>
          <w:rFonts w:ascii="Times New Roman" w:hAnsi="Times New Roman" w:cs="Times New Roman"/>
          <w:sz w:val="28"/>
          <w:szCs w:val="28"/>
          <w:vertAlign w:val="subscript"/>
        </w:rPr>
        <w:t>j</w:t>
      </w:r>
      <w:proofErr w:type="spellEnd"/>
      <w:r w:rsidRPr="005B2B7D">
        <w:rPr>
          <w:rFonts w:ascii="Times New Roman" w:hAnsi="Times New Roman" w:cs="Times New Roman"/>
          <w:sz w:val="28"/>
          <w:szCs w:val="28"/>
        </w:rPr>
        <w:t xml:space="preserve"> - процент выполнения j-</w:t>
      </w:r>
      <w:proofErr w:type="spellStart"/>
      <w:r w:rsidRPr="005B2B7D">
        <w:rPr>
          <w:rFonts w:ascii="Times New Roman" w:hAnsi="Times New Roman" w:cs="Times New Roman"/>
          <w:sz w:val="28"/>
          <w:szCs w:val="28"/>
        </w:rPr>
        <w:t>го</w:t>
      </w:r>
      <w:proofErr w:type="spellEnd"/>
      <w:r w:rsidRPr="005B2B7D">
        <w:rPr>
          <w:rFonts w:ascii="Times New Roman" w:hAnsi="Times New Roman" w:cs="Times New Roman"/>
          <w:sz w:val="28"/>
          <w:szCs w:val="28"/>
        </w:rPr>
        <w:t xml:space="preserve"> показателя результативности использования субсидии i-м получателем субсидии, который рассчитывается по формуле:</w:t>
      </w:r>
    </w:p>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97777D" w:rsidRPr="005B2B7D" w:rsidRDefault="0097777D" w:rsidP="0097777D">
      <w:pPr>
        <w:spacing w:after="0" w:line="240" w:lineRule="auto"/>
        <w:ind w:firstLine="567"/>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j</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den>
        </m:f>
        <m:r>
          <w:rPr>
            <w:rFonts w:ascii="Cambria Math" w:hAnsi="Cambria Math" w:cs="Times New Roman"/>
            <w:sz w:val="28"/>
            <w:szCs w:val="28"/>
          </w:rPr>
          <m:t>×100</m:t>
        </m:r>
      </m:oMath>
      <w:r w:rsidRPr="005B2B7D">
        <w:rPr>
          <w:rFonts w:ascii="Times New Roman" w:hAnsi="Times New Roman" w:cs="Times New Roman"/>
          <w:sz w:val="28"/>
          <w:szCs w:val="28"/>
        </w:rPr>
        <w:t>,</w:t>
      </w:r>
    </w:p>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2B7D">
        <w:rPr>
          <w:rFonts w:ascii="Times New Roman" w:hAnsi="Times New Roman" w:cs="Times New Roman"/>
          <w:sz w:val="28"/>
          <w:szCs w:val="28"/>
        </w:rPr>
        <w:t>где</w:t>
      </w:r>
      <w:proofErr w:type="gramEnd"/>
      <w:r w:rsidRPr="005B2B7D">
        <w:rPr>
          <w:rFonts w:ascii="Times New Roman" w:hAnsi="Times New Roman" w:cs="Times New Roman"/>
          <w:sz w:val="28"/>
          <w:szCs w:val="28"/>
        </w:rPr>
        <w:t>:</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2B7D">
        <w:rPr>
          <w:rFonts w:ascii="Times New Roman" w:hAnsi="Times New Roman" w:cs="Times New Roman"/>
          <w:sz w:val="28"/>
          <w:szCs w:val="28"/>
        </w:rPr>
        <w:t>T</w:t>
      </w:r>
      <w:r w:rsidRPr="005B2B7D">
        <w:rPr>
          <w:rFonts w:ascii="Times New Roman" w:hAnsi="Times New Roman" w:cs="Times New Roman"/>
          <w:sz w:val="28"/>
          <w:szCs w:val="28"/>
          <w:vertAlign w:val="subscript"/>
        </w:rPr>
        <w:t>i</w:t>
      </w:r>
      <w:proofErr w:type="spellEnd"/>
      <w:r w:rsidRPr="005B2B7D">
        <w:rPr>
          <w:rFonts w:ascii="Times New Roman" w:hAnsi="Times New Roman" w:cs="Times New Roman"/>
          <w:sz w:val="28"/>
          <w:szCs w:val="28"/>
        </w:rPr>
        <w:t xml:space="preserve"> - фактически достигнутое значение i-</w:t>
      </w:r>
      <w:proofErr w:type="spellStart"/>
      <w:r w:rsidRPr="005B2B7D">
        <w:rPr>
          <w:rFonts w:ascii="Times New Roman" w:hAnsi="Times New Roman" w:cs="Times New Roman"/>
          <w:sz w:val="28"/>
          <w:szCs w:val="28"/>
        </w:rPr>
        <w:t>го</w:t>
      </w:r>
      <w:proofErr w:type="spellEnd"/>
      <w:r w:rsidRPr="005B2B7D">
        <w:rPr>
          <w:rFonts w:ascii="Times New Roman" w:hAnsi="Times New Roman" w:cs="Times New Roman"/>
          <w:sz w:val="28"/>
          <w:szCs w:val="28"/>
        </w:rPr>
        <w:t xml:space="preserve"> показателя результативности использования субсидии на отчетную дату;</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2B7D">
        <w:rPr>
          <w:rFonts w:ascii="Times New Roman" w:hAnsi="Times New Roman" w:cs="Times New Roman"/>
          <w:sz w:val="28"/>
          <w:szCs w:val="28"/>
        </w:rPr>
        <w:t>S</w:t>
      </w:r>
      <w:r w:rsidRPr="005B2B7D">
        <w:rPr>
          <w:rFonts w:ascii="Times New Roman" w:hAnsi="Times New Roman" w:cs="Times New Roman"/>
          <w:sz w:val="28"/>
          <w:szCs w:val="28"/>
          <w:vertAlign w:val="subscript"/>
        </w:rPr>
        <w:t>i</w:t>
      </w:r>
      <w:proofErr w:type="spellEnd"/>
      <w:r w:rsidRPr="005B2B7D">
        <w:rPr>
          <w:rFonts w:ascii="Times New Roman" w:hAnsi="Times New Roman" w:cs="Times New Roman"/>
          <w:sz w:val="28"/>
          <w:szCs w:val="28"/>
        </w:rPr>
        <w:t xml:space="preserve"> - плановое значение i-</w:t>
      </w:r>
      <w:proofErr w:type="spellStart"/>
      <w:r w:rsidRPr="005B2B7D">
        <w:rPr>
          <w:rFonts w:ascii="Times New Roman" w:hAnsi="Times New Roman" w:cs="Times New Roman"/>
          <w:sz w:val="28"/>
          <w:szCs w:val="28"/>
        </w:rPr>
        <w:t>го</w:t>
      </w:r>
      <w:proofErr w:type="spellEnd"/>
      <w:r w:rsidRPr="005B2B7D">
        <w:rPr>
          <w:rFonts w:ascii="Times New Roman" w:hAnsi="Times New Roman" w:cs="Times New Roman"/>
          <w:sz w:val="28"/>
          <w:szCs w:val="28"/>
        </w:rPr>
        <w:t xml:space="preserve"> показателя результативности использования субсидии, установленное соглашением.</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При нулевом или отрицательном значении </w:t>
      </w:r>
      <w:proofErr w:type="spellStart"/>
      <w:r w:rsidRPr="005B2B7D">
        <w:rPr>
          <w:rFonts w:ascii="Times New Roman" w:hAnsi="Times New Roman" w:cs="Times New Roman"/>
          <w:sz w:val="28"/>
          <w:szCs w:val="28"/>
        </w:rPr>
        <w:t>П</w:t>
      </w:r>
      <w:r w:rsidRPr="005B2B7D">
        <w:rPr>
          <w:rFonts w:ascii="Times New Roman" w:hAnsi="Times New Roman" w:cs="Times New Roman"/>
          <w:sz w:val="28"/>
          <w:szCs w:val="28"/>
          <w:vertAlign w:val="subscript"/>
        </w:rPr>
        <w:t>j</w:t>
      </w:r>
      <w:proofErr w:type="spellEnd"/>
      <w:r w:rsidRPr="005B2B7D">
        <w:rPr>
          <w:rFonts w:ascii="Times New Roman" w:hAnsi="Times New Roman" w:cs="Times New Roman"/>
          <w:sz w:val="28"/>
          <w:szCs w:val="28"/>
        </w:rPr>
        <w:t xml:space="preserve"> показатели результативности использования субсидий считаются выполненными.</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При положительном значении </w:t>
      </w:r>
      <w:proofErr w:type="spellStart"/>
      <w:r w:rsidRPr="005B2B7D">
        <w:rPr>
          <w:rFonts w:ascii="Times New Roman" w:hAnsi="Times New Roman" w:cs="Times New Roman"/>
          <w:sz w:val="28"/>
          <w:szCs w:val="28"/>
        </w:rPr>
        <w:t>П</w:t>
      </w:r>
      <w:r w:rsidRPr="005B2B7D">
        <w:rPr>
          <w:rFonts w:ascii="Times New Roman" w:hAnsi="Times New Roman" w:cs="Times New Roman"/>
          <w:sz w:val="28"/>
          <w:szCs w:val="28"/>
          <w:vertAlign w:val="subscript"/>
        </w:rPr>
        <w:t>j</w:t>
      </w:r>
      <w:proofErr w:type="spellEnd"/>
      <w:r w:rsidRPr="005B2B7D">
        <w:rPr>
          <w:rFonts w:ascii="Times New Roman" w:hAnsi="Times New Roman" w:cs="Times New Roman"/>
          <w:sz w:val="28"/>
          <w:szCs w:val="28"/>
        </w:rPr>
        <w:t xml:space="preserve"> показатели результативности использования субсидии считаются невыполненными.</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При выявлении Министерством по результатам проверок фактов, указанных в </w:t>
      </w:r>
      <w:hyperlink w:anchor="Par89" w:history="1">
        <w:r w:rsidRPr="005B2B7D">
          <w:rPr>
            <w:rFonts w:ascii="Times New Roman" w:hAnsi="Times New Roman" w:cs="Times New Roman"/>
            <w:sz w:val="28"/>
            <w:szCs w:val="28"/>
          </w:rPr>
          <w:t>пункте 4.2</w:t>
        </w:r>
      </w:hyperlink>
      <w:r w:rsidRPr="005B2B7D">
        <w:rPr>
          <w:rFonts w:ascii="Times New Roman" w:hAnsi="Times New Roman" w:cs="Times New Roman"/>
          <w:sz w:val="28"/>
          <w:szCs w:val="28"/>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lastRenderedPageBreak/>
        <w:t>Получатель субсидии в течение 30 календарных дней с момента получения письменного уведомления от Министерства о необходимости возврата суммы субсидии либо соответствующего документа органа государственного финансового контроля обязан произвести возврат суммы субсидии.</w:t>
      </w:r>
    </w:p>
    <w:p w:rsidR="0097777D" w:rsidRPr="005B2B7D" w:rsidRDefault="0097777D" w:rsidP="0097777D">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97777D" w:rsidRPr="005B2B7D" w:rsidRDefault="0097777D" w:rsidP="0097777D">
      <w:pPr>
        <w:autoSpaceDE w:val="0"/>
        <w:autoSpaceDN w:val="0"/>
        <w:adjustRightInd w:val="0"/>
        <w:spacing w:after="0" w:line="240" w:lineRule="auto"/>
        <w:ind w:left="4536"/>
        <w:jc w:val="right"/>
        <w:outlineLvl w:val="1"/>
        <w:rPr>
          <w:rFonts w:ascii="Times New Roman" w:hAnsi="Times New Roman" w:cs="Times New Roman"/>
          <w:sz w:val="28"/>
          <w:szCs w:val="28"/>
        </w:rPr>
      </w:pPr>
    </w:p>
    <w:p w:rsidR="0097777D" w:rsidRPr="005B2B7D" w:rsidRDefault="0097777D" w:rsidP="0097777D">
      <w:pPr>
        <w:autoSpaceDE w:val="0"/>
        <w:autoSpaceDN w:val="0"/>
        <w:adjustRightInd w:val="0"/>
        <w:spacing w:after="0" w:line="240" w:lineRule="auto"/>
        <w:ind w:left="4536"/>
        <w:jc w:val="right"/>
        <w:outlineLvl w:val="1"/>
        <w:rPr>
          <w:rFonts w:ascii="Times New Roman" w:hAnsi="Times New Roman" w:cs="Times New Roman"/>
          <w:sz w:val="28"/>
          <w:szCs w:val="28"/>
        </w:rPr>
      </w:pPr>
    </w:p>
    <w:p w:rsidR="0097777D" w:rsidRPr="005B2B7D" w:rsidRDefault="0097777D" w:rsidP="0097777D">
      <w:pPr>
        <w:autoSpaceDE w:val="0"/>
        <w:autoSpaceDN w:val="0"/>
        <w:adjustRightInd w:val="0"/>
        <w:spacing w:after="0" w:line="240" w:lineRule="auto"/>
        <w:ind w:left="4536"/>
        <w:jc w:val="right"/>
        <w:outlineLvl w:val="1"/>
        <w:rPr>
          <w:rFonts w:ascii="Times New Roman" w:hAnsi="Times New Roman" w:cs="Times New Roman"/>
          <w:sz w:val="28"/>
          <w:szCs w:val="28"/>
        </w:rPr>
      </w:pPr>
    </w:p>
    <w:p w:rsidR="0097777D" w:rsidRPr="005B2B7D" w:rsidRDefault="0097777D" w:rsidP="0097777D">
      <w:pPr>
        <w:autoSpaceDE w:val="0"/>
        <w:autoSpaceDN w:val="0"/>
        <w:adjustRightInd w:val="0"/>
        <w:spacing w:after="0" w:line="240" w:lineRule="auto"/>
        <w:ind w:left="4536"/>
        <w:jc w:val="right"/>
        <w:outlineLvl w:val="1"/>
        <w:rPr>
          <w:rFonts w:ascii="Times New Roman" w:hAnsi="Times New Roman" w:cs="Times New Roman"/>
          <w:sz w:val="28"/>
          <w:szCs w:val="28"/>
        </w:rPr>
      </w:pPr>
    </w:p>
    <w:p w:rsidR="0097777D" w:rsidRPr="005B2B7D" w:rsidRDefault="0097777D" w:rsidP="0097777D">
      <w:pPr>
        <w:autoSpaceDE w:val="0"/>
        <w:autoSpaceDN w:val="0"/>
        <w:adjustRightInd w:val="0"/>
        <w:spacing w:after="0" w:line="240" w:lineRule="auto"/>
        <w:rPr>
          <w:rFonts w:ascii="Times New Roman" w:hAnsi="Times New Roman" w:cs="Times New Roman"/>
          <w:sz w:val="28"/>
          <w:szCs w:val="28"/>
        </w:rPr>
      </w:pPr>
      <w:bookmarkStart w:id="10" w:name="_GoBack"/>
      <w:bookmarkEnd w:id="10"/>
    </w:p>
    <w:p w:rsidR="0097777D" w:rsidRPr="005B2B7D" w:rsidRDefault="0097777D" w:rsidP="0097777D">
      <w:pPr>
        <w:autoSpaceDE w:val="0"/>
        <w:autoSpaceDN w:val="0"/>
        <w:adjustRightInd w:val="0"/>
        <w:spacing w:after="0" w:line="240" w:lineRule="auto"/>
        <w:jc w:val="center"/>
        <w:rPr>
          <w:rFonts w:ascii="Times New Roman" w:hAnsi="Times New Roman" w:cs="Times New Roman"/>
          <w:b/>
          <w:bCs/>
          <w:sz w:val="28"/>
          <w:szCs w:val="28"/>
        </w:rPr>
      </w:pPr>
      <w:bookmarkStart w:id="11" w:name="Par133"/>
      <w:bookmarkEnd w:id="11"/>
      <w:r w:rsidRPr="005B2B7D">
        <w:rPr>
          <w:rFonts w:ascii="Times New Roman" w:hAnsi="Times New Roman" w:cs="Times New Roman"/>
          <w:b/>
          <w:bCs/>
          <w:sz w:val="28"/>
          <w:szCs w:val="28"/>
        </w:rPr>
        <w:t>КРИТЕРИИ</w:t>
      </w:r>
    </w:p>
    <w:p w:rsidR="0097777D" w:rsidRPr="005B2B7D" w:rsidRDefault="0097777D" w:rsidP="0097777D">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 xml:space="preserve">КОНКУРСНОГО ОТБОРА ИНВЕСТИЦИОННЫХ ПРОЕКТОВ ПО ПРИОБРЕТЕНИЮ </w:t>
      </w:r>
      <w:r w:rsidRPr="005B2B7D">
        <w:rPr>
          <w:rFonts w:ascii="Times New Roman" w:hAnsi="Times New Roman" w:cs="Times New Roman"/>
          <w:b/>
          <w:sz w:val="28"/>
          <w:szCs w:val="28"/>
        </w:rPr>
        <w:t>ОБОРУДОВАНИЯ ДЛЯ ПРОИЗВОДСТВА ПИЩЕВОЙ ПРОДУКЦИИ И НАПИТКОВ</w:t>
      </w:r>
    </w:p>
    <w:p w:rsidR="0097777D" w:rsidRPr="005B2B7D" w:rsidRDefault="0097777D" w:rsidP="0097777D">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В ГОРНЫХ ТЕРРИТОРИЯХ РЕСПУБЛИКИ ДАГЕСТАН</w:t>
      </w:r>
    </w:p>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97777D" w:rsidRPr="005B2B7D" w:rsidRDefault="0097777D" w:rsidP="0097777D">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 Балльная шкала критериев конкурсного отбора.</w:t>
      </w:r>
    </w:p>
    <w:p w:rsidR="0097777D" w:rsidRPr="005B2B7D" w:rsidRDefault="0097777D" w:rsidP="0097777D">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1.1.Объем инвестиций на приобретение оборудования для производства пищевой продукции и напитков:</w:t>
      </w:r>
    </w:p>
    <w:p w:rsidR="0097777D" w:rsidRPr="005B2B7D" w:rsidRDefault="0097777D" w:rsidP="0097777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до</w:t>
      </w:r>
      <w:proofErr w:type="gramEnd"/>
      <w:r w:rsidRPr="005B2B7D">
        <w:rPr>
          <w:rFonts w:ascii="Times New Roman" w:hAnsi="Times New Roman" w:cs="Times New Roman"/>
          <w:sz w:val="28"/>
          <w:szCs w:val="28"/>
        </w:rPr>
        <w:t xml:space="preserve"> 1000,0 тыс. руб. (включительно) – 1 балл;</w:t>
      </w:r>
    </w:p>
    <w:p w:rsidR="0097777D" w:rsidRPr="005B2B7D" w:rsidRDefault="0097777D" w:rsidP="0097777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от</w:t>
      </w:r>
      <w:proofErr w:type="gramEnd"/>
      <w:r w:rsidRPr="005B2B7D">
        <w:rPr>
          <w:rFonts w:ascii="Times New Roman" w:hAnsi="Times New Roman" w:cs="Times New Roman"/>
          <w:sz w:val="28"/>
          <w:szCs w:val="28"/>
        </w:rPr>
        <w:t xml:space="preserve"> 1000,0 тыс. руб. до 3000,0 тыс. руб. (включительно) – 2 балла;</w:t>
      </w:r>
    </w:p>
    <w:p w:rsidR="0097777D" w:rsidRPr="005B2B7D" w:rsidRDefault="0097777D" w:rsidP="0097777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более</w:t>
      </w:r>
      <w:proofErr w:type="gramEnd"/>
      <w:r w:rsidRPr="005B2B7D">
        <w:rPr>
          <w:rFonts w:ascii="Times New Roman" w:hAnsi="Times New Roman" w:cs="Times New Roman"/>
          <w:sz w:val="28"/>
          <w:szCs w:val="28"/>
        </w:rPr>
        <w:t xml:space="preserve"> 3000,0 тыс. руб. – 3 балла.</w:t>
      </w:r>
    </w:p>
    <w:p w:rsidR="0097777D" w:rsidRPr="005B2B7D" w:rsidRDefault="0097777D" w:rsidP="0097777D">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1.2. Срок окупаемости проекта:</w:t>
      </w:r>
    </w:p>
    <w:p w:rsidR="0097777D" w:rsidRPr="005B2B7D" w:rsidRDefault="0097777D" w:rsidP="0097777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до</w:t>
      </w:r>
      <w:proofErr w:type="gramEnd"/>
      <w:r w:rsidRPr="005B2B7D">
        <w:rPr>
          <w:rFonts w:ascii="Times New Roman" w:hAnsi="Times New Roman" w:cs="Times New Roman"/>
          <w:sz w:val="28"/>
          <w:szCs w:val="28"/>
        </w:rPr>
        <w:t xml:space="preserve"> 3 лет (включительно) – 3 балла;</w:t>
      </w:r>
    </w:p>
    <w:p w:rsidR="0097777D" w:rsidRPr="005B2B7D" w:rsidRDefault="0097777D" w:rsidP="0097777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до</w:t>
      </w:r>
      <w:proofErr w:type="gramEnd"/>
      <w:r w:rsidRPr="005B2B7D">
        <w:rPr>
          <w:rFonts w:ascii="Times New Roman" w:hAnsi="Times New Roman" w:cs="Times New Roman"/>
          <w:sz w:val="28"/>
          <w:szCs w:val="28"/>
        </w:rPr>
        <w:t xml:space="preserve"> 5 лет (включительно) – 2 балла;</w:t>
      </w:r>
    </w:p>
    <w:p w:rsidR="0097777D" w:rsidRPr="005B2B7D" w:rsidRDefault="0097777D" w:rsidP="0097777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более</w:t>
      </w:r>
      <w:proofErr w:type="gramEnd"/>
      <w:r w:rsidRPr="005B2B7D">
        <w:rPr>
          <w:rFonts w:ascii="Times New Roman" w:hAnsi="Times New Roman" w:cs="Times New Roman"/>
          <w:sz w:val="28"/>
          <w:szCs w:val="28"/>
        </w:rPr>
        <w:t xml:space="preserve"> 5 лет – 1 балл.</w:t>
      </w:r>
    </w:p>
    <w:p w:rsidR="0097777D" w:rsidRPr="005B2B7D" w:rsidRDefault="0097777D" w:rsidP="0097777D">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1.3. Численность работников, занятых на производстве:</w:t>
      </w:r>
    </w:p>
    <w:p w:rsidR="0097777D" w:rsidRPr="005B2B7D" w:rsidRDefault="0097777D" w:rsidP="0097777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до</w:t>
      </w:r>
      <w:proofErr w:type="gramEnd"/>
      <w:r w:rsidRPr="005B2B7D">
        <w:rPr>
          <w:rFonts w:ascii="Times New Roman" w:hAnsi="Times New Roman" w:cs="Times New Roman"/>
          <w:sz w:val="28"/>
          <w:szCs w:val="28"/>
        </w:rPr>
        <w:t xml:space="preserve"> 3 человек (включительно) – 1 балл;</w:t>
      </w:r>
    </w:p>
    <w:p w:rsidR="0097777D" w:rsidRPr="005B2B7D" w:rsidRDefault="0097777D" w:rsidP="0097777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от</w:t>
      </w:r>
      <w:proofErr w:type="gramEnd"/>
      <w:r w:rsidRPr="005B2B7D">
        <w:rPr>
          <w:rFonts w:ascii="Times New Roman" w:hAnsi="Times New Roman" w:cs="Times New Roman"/>
          <w:sz w:val="28"/>
          <w:szCs w:val="28"/>
        </w:rPr>
        <w:t xml:space="preserve"> 3 чел. до 5 чел. (включительно) – 2 балла;</w:t>
      </w:r>
    </w:p>
    <w:p w:rsidR="0097777D" w:rsidRPr="005B2B7D" w:rsidRDefault="0097777D" w:rsidP="0097777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более</w:t>
      </w:r>
      <w:proofErr w:type="gramEnd"/>
      <w:r w:rsidRPr="005B2B7D">
        <w:rPr>
          <w:rFonts w:ascii="Times New Roman" w:hAnsi="Times New Roman" w:cs="Times New Roman"/>
          <w:sz w:val="28"/>
          <w:szCs w:val="28"/>
        </w:rPr>
        <w:t xml:space="preserve"> 5 человек – 3 балла.</w:t>
      </w:r>
    </w:p>
    <w:p w:rsidR="0097777D" w:rsidRPr="005B2B7D" w:rsidRDefault="0097777D" w:rsidP="0097777D">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2. Оценка целесообразности предоставления субсидии за счет республиканского бюджета Республики Дагестан (далее – оценка эффективности предоставления субсидии) определяется по следующей формуле:</w:t>
      </w:r>
    </w:p>
    <w:p w:rsidR="0097777D" w:rsidRPr="005B2B7D" w:rsidRDefault="0097777D" w:rsidP="0097777D">
      <w:pPr>
        <w:spacing w:after="0" w:line="240" w:lineRule="auto"/>
        <w:ind w:firstLine="567"/>
        <w:jc w:val="both"/>
        <w:rPr>
          <w:rFonts w:ascii="Times New Roman" w:hAnsi="Times New Roman" w:cs="Times New Roman"/>
          <w:sz w:val="28"/>
          <w:szCs w:val="28"/>
        </w:rPr>
      </w:pPr>
    </w:p>
    <w:p w:rsidR="0097777D" w:rsidRPr="005B2B7D" w:rsidRDefault="0097777D" w:rsidP="0097777D">
      <w:pPr>
        <w:spacing w:after="0" w:line="240" w:lineRule="auto"/>
        <w:ind w:firstLine="567"/>
        <w:jc w:val="both"/>
        <w:rPr>
          <w:rFonts w:ascii="Times New Roman" w:hAnsi="Times New Roman" w:cs="Times New Roman"/>
          <w:sz w:val="28"/>
          <w:szCs w:val="28"/>
          <w:lang w:val="en-US"/>
        </w:rPr>
      </w:pPr>
      <m:oMathPara>
        <m:oMath>
          <m:r>
            <w:rPr>
              <w:rFonts w:ascii="Cambria Math" w:hAnsi="Cambria Math" w:cs="Times New Roman"/>
              <w:sz w:val="28"/>
              <w:szCs w:val="28"/>
            </w:rPr>
            <m:t>Э=</m:t>
          </m:r>
          <m:nary>
            <m:naryPr>
              <m:chr m:val="∑"/>
              <m:limLoc m:val="undOvr"/>
              <m:ctrlPr>
                <w:rPr>
                  <w:rFonts w:ascii="Cambria Math" w:hAnsi="Cambria Math" w:cs="Times New Roman"/>
                  <w:i/>
                  <w:sz w:val="28"/>
                  <w:szCs w:val="28"/>
                </w:rPr>
              </m:ctrlPr>
            </m:naryPr>
            <m:sub>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i</m:t>
                  </m:r>
                </m:sub>
              </m:sSub>
            </m:sub>
            <m:sup>
              <m:r>
                <w:rPr>
                  <w:rFonts w:ascii="Cambria Math" w:hAnsi="Cambria Math" w:cs="Times New Roman"/>
                  <w:sz w:val="28"/>
                  <w:szCs w:val="28"/>
                </w:rPr>
                <m:t>k</m:t>
              </m:r>
            </m:sup>
            <m:e>
              <m:sSub>
                <m:sSubPr>
                  <m:ctrlPr>
                    <w:rPr>
                      <w:rFonts w:ascii="Cambria Math" w:hAnsi="Cambria Math" w:cs="Times New Roman"/>
                      <w:i/>
                      <w:sz w:val="28"/>
                      <w:szCs w:val="28"/>
                    </w:rPr>
                  </m:ctrlPr>
                </m:sSubPr>
                <m:e>
                  <m:r>
                    <w:rPr>
                      <w:rFonts w:ascii="Cambria Math" w:hAnsi="Cambria Math" w:cs="Times New Roman"/>
                      <w:sz w:val="28"/>
                      <w:szCs w:val="28"/>
                    </w:rPr>
                    <m:t>б</m:t>
                  </m:r>
                </m:e>
                <m:sub>
                  <m:r>
                    <w:rPr>
                      <w:rFonts w:ascii="Cambria Math" w:hAnsi="Cambria Math" w:cs="Times New Roman"/>
                      <w:sz w:val="28"/>
                      <w:szCs w:val="28"/>
                      <w:lang w:val="en-US"/>
                    </w:rPr>
                    <m:t>i</m:t>
                  </m:r>
                </m:sub>
              </m:sSub>
            </m:e>
          </m:nary>
          <m:r>
            <w:rPr>
              <w:rFonts w:ascii="Cambria Math" w:hAnsi="Cambria Math" w:cs="Times New Roman"/>
              <w:sz w:val="28"/>
              <w:szCs w:val="28"/>
            </w:rPr>
            <m:t>,</m:t>
          </m:r>
        </m:oMath>
      </m:oMathPara>
    </w:p>
    <w:p w:rsidR="0097777D" w:rsidRPr="005B2B7D" w:rsidRDefault="0097777D" w:rsidP="0097777D">
      <w:pPr>
        <w:spacing w:after="0" w:line="240" w:lineRule="auto"/>
        <w:ind w:firstLine="567"/>
        <w:jc w:val="both"/>
        <w:rPr>
          <w:rFonts w:ascii="Times New Roman" w:hAnsi="Times New Roman" w:cs="Times New Roman"/>
          <w:sz w:val="28"/>
          <w:szCs w:val="28"/>
        </w:rPr>
      </w:pPr>
    </w:p>
    <w:p w:rsidR="0097777D" w:rsidRPr="005B2B7D" w:rsidRDefault="0097777D" w:rsidP="0097777D">
      <w:pPr>
        <w:spacing w:after="0" w:line="240" w:lineRule="auto"/>
        <w:ind w:firstLine="567"/>
        <w:jc w:val="both"/>
        <w:rPr>
          <w:rFonts w:ascii="Times New Roman" w:hAnsi="Times New Roman" w:cs="Times New Roman"/>
          <w:sz w:val="28"/>
          <w:szCs w:val="28"/>
        </w:rPr>
      </w:pPr>
      <w:proofErr w:type="gramStart"/>
      <w:r w:rsidRPr="005B2B7D">
        <w:rPr>
          <w:rFonts w:ascii="Times New Roman" w:hAnsi="Times New Roman" w:cs="Times New Roman"/>
          <w:sz w:val="28"/>
          <w:szCs w:val="28"/>
        </w:rPr>
        <w:t>где</w:t>
      </w:r>
      <w:proofErr w:type="gramEnd"/>
      <w:r w:rsidRPr="005B2B7D">
        <w:rPr>
          <w:rFonts w:ascii="Times New Roman" w:hAnsi="Times New Roman" w:cs="Times New Roman"/>
          <w:sz w:val="28"/>
          <w:szCs w:val="28"/>
        </w:rPr>
        <w:t>:</w:t>
      </w:r>
    </w:p>
    <w:p w:rsidR="0097777D" w:rsidRPr="005B2B7D" w:rsidRDefault="0097777D" w:rsidP="0097777D">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Э - эффективность предоставления субсидии;</w:t>
      </w:r>
    </w:p>
    <w:p w:rsidR="0097777D" w:rsidRPr="005B2B7D" w:rsidRDefault="0097777D" w:rsidP="0097777D">
      <w:pPr>
        <w:spacing w:after="0" w:line="240" w:lineRule="auto"/>
        <w:ind w:firstLine="567"/>
        <w:jc w:val="both"/>
        <w:rPr>
          <w:rFonts w:ascii="Times New Roman" w:hAnsi="Times New Roman" w:cs="Times New Roman"/>
          <w:sz w:val="28"/>
          <w:szCs w:val="28"/>
        </w:rPr>
      </w:pPr>
      <w:proofErr w:type="spellStart"/>
      <w:proofErr w:type="gramStart"/>
      <w:r w:rsidRPr="005B2B7D">
        <w:rPr>
          <w:rFonts w:ascii="Times New Roman" w:hAnsi="Times New Roman" w:cs="Times New Roman"/>
          <w:sz w:val="28"/>
          <w:szCs w:val="28"/>
        </w:rPr>
        <w:t>б</w:t>
      </w:r>
      <w:proofErr w:type="gramEnd"/>
      <w:r w:rsidRPr="005B2B7D">
        <w:rPr>
          <w:rFonts w:ascii="Times New Roman" w:hAnsi="Times New Roman" w:cs="Times New Roman"/>
          <w:sz w:val="28"/>
          <w:szCs w:val="28"/>
        </w:rPr>
        <w:t>i</w:t>
      </w:r>
      <w:proofErr w:type="spellEnd"/>
      <w:r w:rsidRPr="005B2B7D">
        <w:rPr>
          <w:rFonts w:ascii="Times New Roman" w:hAnsi="Times New Roman" w:cs="Times New Roman"/>
          <w:sz w:val="28"/>
          <w:szCs w:val="28"/>
        </w:rPr>
        <w:t>- балл оценки i-</w:t>
      </w:r>
      <w:proofErr w:type="spellStart"/>
      <w:r w:rsidRPr="005B2B7D">
        <w:rPr>
          <w:rFonts w:ascii="Times New Roman" w:hAnsi="Times New Roman" w:cs="Times New Roman"/>
          <w:sz w:val="28"/>
          <w:szCs w:val="28"/>
        </w:rPr>
        <w:t>гo</w:t>
      </w:r>
      <w:proofErr w:type="spellEnd"/>
      <w:r w:rsidRPr="005B2B7D">
        <w:rPr>
          <w:rFonts w:ascii="Times New Roman" w:hAnsi="Times New Roman" w:cs="Times New Roman"/>
          <w:sz w:val="28"/>
          <w:szCs w:val="28"/>
        </w:rPr>
        <w:t xml:space="preserve"> критерия;</w:t>
      </w:r>
    </w:p>
    <w:p w:rsidR="0097777D" w:rsidRPr="005B2B7D" w:rsidRDefault="0097777D" w:rsidP="0097777D">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lang w:val="en-US"/>
        </w:rPr>
        <w:lastRenderedPageBreak/>
        <w:t>k</w:t>
      </w:r>
      <w:r w:rsidRPr="005B2B7D">
        <w:rPr>
          <w:rFonts w:ascii="Times New Roman" w:hAnsi="Times New Roman" w:cs="Times New Roman"/>
          <w:sz w:val="28"/>
          <w:szCs w:val="28"/>
        </w:rPr>
        <w:t xml:space="preserve"> - </w:t>
      </w:r>
      <w:proofErr w:type="gramStart"/>
      <w:r w:rsidRPr="005B2B7D">
        <w:rPr>
          <w:rFonts w:ascii="Times New Roman" w:hAnsi="Times New Roman" w:cs="Times New Roman"/>
          <w:sz w:val="28"/>
          <w:szCs w:val="28"/>
        </w:rPr>
        <w:t>общее</w:t>
      </w:r>
      <w:proofErr w:type="gramEnd"/>
      <w:r w:rsidRPr="005B2B7D">
        <w:rPr>
          <w:rFonts w:ascii="Times New Roman" w:hAnsi="Times New Roman" w:cs="Times New Roman"/>
          <w:sz w:val="28"/>
          <w:szCs w:val="28"/>
        </w:rPr>
        <w:t xml:space="preserve"> число критериев.</w:t>
      </w:r>
    </w:p>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5C00A1" w:rsidRDefault="0097777D"/>
    <w:sectPr w:rsidR="005C0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1F"/>
    <w:rsid w:val="003D191F"/>
    <w:rsid w:val="00424A55"/>
    <w:rsid w:val="0092671D"/>
    <w:rsid w:val="0097777D"/>
    <w:rsid w:val="00BD78DE"/>
    <w:rsid w:val="00D5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C527A-28CA-4095-9C62-3E6F3480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A5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BA5381CBA55EB3F61E20FFBFC9331C5B54EE9D2647C02CC7D8A23CFAA67BCD0832935DE7776C4D327DCEE43419F6470B73A0228M" TargetMode="External"/><Relationship Id="rId3" Type="http://schemas.openxmlformats.org/officeDocument/2006/relationships/webSettings" Target="webSettings.xml"/><Relationship Id="rId7" Type="http://schemas.openxmlformats.org/officeDocument/2006/relationships/hyperlink" Target="consultantplus://offline/ref=7AFF679EF3C069EB707B6B4C1BEC3460CA4C43193132770B382A2E402B2EAEE65D8AEEAF66A13D23B125051FA649A0A6CDE1B4BFB0C0E7F03452C9R0hE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9BA5381CBA55EB3F61FC02ED90CE38C1B616EDD46B745C9122D17E98A36DEB97CC7070912E26808423DAED5614CC3E27BA392688C5ED309558250021M" TargetMode="External"/><Relationship Id="rId11" Type="http://schemas.openxmlformats.org/officeDocument/2006/relationships/fontTable" Target="fontTable.xml"/><Relationship Id="rId5" Type="http://schemas.openxmlformats.org/officeDocument/2006/relationships/hyperlink" Target="consultantplus://offline/ref=CC9BA5381CBA55EB3F61FC02ED90CE38C1B616EDD46B745C9122D17E98A36DEB97CC7070912E26808423DAED5614CC3E27BA392688C5ED309558250021M" TargetMode="External"/><Relationship Id="rId10" Type="http://schemas.openxmlformats.org/officeDocument/2006/relationships/hyperlink" Target="consultantplus://offline/ref=CC9BA5381CBA55EB3F61E20FFBFC9331C4BC4CE3D06A7C02CC7D8A23CFAA67BCC283713ED72439818434DCE95C0429M" TargetMode="External"/><Relationship Id="rId4" Type="http://schemas.openxmlformats.org/officeDocument/2006/relationships/hyperlink" Target="consultantplus://offline/ref=CC9BA5381CBA55EB3F61FC02ED90CE38C1B616EDD66E74519322D17E98A36DEB97CC706291762A828134DFEB43429D7B072BM" TargetMode="External"/><Relationship Id="rId9" Type="http://schemas.openxmlformats.org/officeDocument/2006/relationships/hyperlink" Target="consultantplus://offline/ref=CC9BA5381CBA55EB3F61E20FFBFC9331C3BC48E1D4662108C4248621C8A538ABD7CA2533D52226858D7E8FAD084D9F7D6CB6393F94C4EE022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3320</Words>
  <Characters>18928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Амина Казимагомедовна</dc:creator>
  <cp:keywords/>
  <dc:description/>
  <cp:lastModifiedBy>Исаева Амина Казимагомедовна</cp:lastModifiedBy>
  <cp:revision>2</cp:revision>
  <dcterms:created xsi:type="dcterms:W3CDTF">2020-07-17T09:24:00Z</dcterms:created>
  <dcterms:modified xsi:type="dcterms:W3CDTF">2020-07-17T09:24:00Z</dcterms:modified>
</cp:coreProperties>
</file>